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3A" w:rsidRDefault="00907A3A" w:rsidP="00907A3A">
      <w:pPr>
        <w:pStyle w:val="20"/>
        <w:shd w:val="clear" w:color="auto" w:fill="auto"/>
        <w:spacing w:before="0" w:after="0" w:line="360" w:lineRule="auto"/>
        <w:ind w:firstLine="709"/>
        <w:jc w:val="both"/>
        <w:rPr>
          <w:rStyle w:val="23pt"/>
          <w:b/>
          <w:sz w:val="28"/>
          <w:szCs w:val="28"/>
        </w:rPr>
      </w:pPr>
      <w:r>
        <w:rPr>
          <w:rStyle w:val="23pt"/>
          <w:b/>
          <w:sz w:val="28"/>
          <w:szCs w:val="28"/>
        </w:rPr>
        <w:t>Методичне проблемне питання закладу</w:t>
      </w:r>
    </w:p>
    <w:p w:rsidR="00907A3A" w:rsidRPr="00907A3A" w:rsidRDefault="00907A3A" w:rsidP="00907A3A">
      <w:pPr>
        <w:pStyle w:val="20"/>
        <w:shd w:val="clear" w:color="auto" w:fill="auto"/>
        <w:spacing w:before="0" w:after="0" w:line="360" w:lineRule="auto"/>
        <w:ind w:firstLine="709"/>
        <w:jc w:val="both"/>
        <w:rPr>
          <w:b/>
          <w:i w:val="0"/>
          <w:color w:val="FF0000"/>
          <w:sz w:val="28"/>
          <w:szCs w:val="28"/>
          <w:lang w:val="uk-UA"/>
        </w:rPr>
      </w:pPr>
      <w:r w:rsidRPr="00907A3A">
        <w:rPr>
          <w:rStyle w:val="23pt"/>
          <w:b/>
          <w:i/>
          <w:color w:val="FF0000"/>
          <w:sz w:val="28"/>
          <w:szCs w:val="28"/>
        </w:rPr>
        <w:t>«Розвиток ключових компетентностей учнів та їх підготовка до успіху у сучасних умовах життя на основі використання традиційних та новітніх технологій навчання»</w:t>
      </w:r>
    </w:p>
    <w:p w:rsidR="00907A3A" w:rsidRDefault="00907A3A" w:rsidP="00907A3A">
      <w:pPr>
        <w:pStyle w:val="a5"/>
        <w:shd w:val="clear" w:color="auto" w:fill="auto"/>
        <w:tabs>
          <w:tab w:val="left" w:pos="0"/>
        </w:tabs>
        <w:spacing w:before="0" w:after="0" w:line="360" w:lineRule="auto"/>
        <w:ind w:firstLine="284"/>
        <w:jc w:val="center"/>
        <w:rPr>
          <w:b/>
          <w:i/>
          <w:sz w:val="28"/>
          <w:szCs w:val="28"/>
          <w:lang w:val="uk-UA"/>
        </w:rPr>
      </w:pPr>
    </w:p>
    <w:p w:rsidR="00907A3A" w:rsidRPr="00532FA7" w:rsidRDefault="00907A3A" w:rsidP="00907A3A">
      <w:pPr>
        <w:pStyle w:val="a5"/>
        <w:shd w:val="clear" w:color="auto" w:fill="auto"/>
        <w:tabs>
          <w:tab w:val="left" w:pos="0"/>
        </w:tabs>
        <w:spacing w:before="0" w:after="0" w:line="360" w:lineRule="auto"/>
        <w:ind w:firstLine="284"/>
        <w:jc w:val="center"/>
        <w:rPr>
          <w:b/>
          <w:i/>
          <w:sz w:val="28"/>
          <w:szCs w:val="28"/>
          <w:lang w:val="uk-UA"/>
        </w:rPr>
      </w:pPr>
      <w:r w:rsidRPr="00532FA7">
        <w:rPr>
          <w:b/>
          <w:i/>
          <w:sz w:val="28"/>
          <w:szCs w:val="28"/>
          <w:lang w:val="uk-UA"/>
        </w:rPr>
        <w:t>IV етап: Створення досвіду роботи над методичною проблемою.</w:t>
      </w:r>
    </w:p>
    <w:p w:rsidR="00907A3A" w:rsidRPr="00532FA7" w:rsidRDefault="00907A3A" w:rsidP="00907A3A">
      <w:pPr>
        <w:pStyle w:val="a5"/>
        <w:shd w:val="clear" w:color="auto" w:fill="auto"/>
        <w:tabs>
          <w:tab w:val="left" w:pos="0"/>
        </w:tabs>
        <w:spacing w:before="0" w:after="0" w:line="360" w:lineRule="auto"/>
        <w:ind w:firstLine="284"/>
        <w:jc w:val="center"/>
        <w:rPr>
          <w:b/>
          <w:i/>
          <w:sz w:val="28"/>
          <w:szCs w:val="28"/>
          <w:lang w:val="uk-UA"/>
        </w:rPr>
      </w:pPr>
      <w:r w:rsidRPr="00532FA7">
        <w:rPr>
          <w:b/>
          <w:i/>
          <w:sz w:val="28"/>
          <w:szCs w:val="28"/>
          <w:lang w:val="uk-UA"/>
        </w:rPr>
        <w:t>Обмін досвідом з реалізації проблеми (2023-2024 н. р.)</w:t>
      </w:r>
    </w:p>
    <w:p w:rsidR="00907A3A" w:rsidRPr="00532FA7" w:rsidRDefault="00907A3A" w:rsidP="00907A3A">
      <w:pPr>
        <w:pStyle w:val="a5"/>
        <w:shd w:val="clear" w:color="auto" w:fill="auto"/>
        <w:tabs>
          <w:tab w:val="left" w:pos="415"/>
        </w:tabs>
        <w:spacing w:before="0" w:after="0" w:line="276" w:lineRule="auto"/>
        <w:ind w:firstLine="426"/>
        <w:jc w:val="both"/>
        <w:rPr>
          <w:sz w:val="28"/>
          <w:szCs w:val="28"/>
          <w:lang w:val="uk-UA"/>
        </w:rPr>
      </w:pPr>
      <w:r w:rsidRPr="00532FA7">
        <w:rPr>
          <w:b/>
          <w:i/>
          <w:sz w:val="28"/>
          <w:szCs w:val="28"/>
          <w:lang w:val="uk-UA"/>
        </w:rPr>
        <w:tab/>
        <w:t>Мета:</w:t>
      </w:r>
      <w:r w:rsidRPr="00532FA7">
        <w:rPr>
          <w:sz w:val="28"/>
          <w:szCs w:val="28"/>
          <w:lang w:val="uk-UA"/>
        </w:rPr>
        <w:t xml:space="preserve"> активізація творчого потенціалу педагогічних працівників, виявлення нових творчих знахідок, надбань, ознайомлення з алгоритмами методичних знахідок; створення умов для ефективної співпраці адміністрації школи, учителів та учнів у процесі формування ключових та предметних компетентностей особистості.</w:t>
      </w:r>
    </w:p>
    <w:p w:rsidR="00907A3A" w:rsidRPr="00532FA7" w:rsidRDefault="00907A3A" w:rsidP="00907A3A">
      <w:pPr>
        <w:pStyle w:val="a5"/>
        <w:shd w:val="clear" w:color="auto" w:fill="auto"/>
        <w:tabs>
          <w:tab w:val="left" w:pos="415"/>
        </w:tabs>
        <w:spacing w:before="0" w:after="0" w:line="360" w:lineRule="auto"/>
        <w:ind w:firstLine="284"/>
        <w:jc w:val="both"/>
        <w:rPr>
          <w:b/>
          <w:i/>
          <w:sz w:val="28"/>
          <w:szCs w:val="28"/>
          <w:lang w:val="uk-UA"/>
        </w:rPr>
      </w:pPr>
      <w:r w:rsidRPr="00532FA7">
        <w:rPr>
          <w:b/>
          <w:i/>
          <w:sz w:val="28"/>
          <w:szCs w:val="28"/>
          <w:lang w:val="uk-UA"/>
        </w:rPr>
        <w:tab/>
        <w:t>Завдання:</w:t>
      </w:r>
    </w:p>
    <w:p w:rsidR="00907A3A" w:rsidRPr="00532FA7" w:rsidRDefault="00907A3A" w:rsidP="00907A3A">
      <w:pPr>
        <w:pStyle w:val="a5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532FA7">
        <w:rPr>
          <w:sz w:val="28"/>
          <w:szCs w:val="28"/>
          <w:lang w:val="uk-UA"/>
        </w:rPr>
        <w:t xml:space="preserve">аналіз та самоаналіз вчителями результатів роботи над проблемою; </w:t>
      </w:r>
    </w:p>
    <w:p w:rsidR="00907A3A" w:rsidRPr="00532FA7" w:rsidRDefault="00907A3A" w:rsidP="00907A3A">
      <w:pPr>
        <w:pStyle w:val="a5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532FA7">
        <w:rPr>
          <w:sz w:val="28"/>
          <w:szCs w:val="28"/>
          <w:lang w:val="uk-UA"/>
        </w:rPr>
        <w:t xml:space="preserve"> моніторинг освітнього</w:t>
      </w:r>
      <w:r w:rsidR="00206B85">
        <w:rPr>
          <w:sz w:val="28"/>
          <w:szCs w:val="28"/>
          <w:lang w:val="uk-UA"/>
        </w:rPr>
        <w:t xml:space="preserve"> </w:t>
      </w:r>
      <w:r w:rsidRPr="00532FA7">
        <w:rPr>
          <w:sz w:val="28"/>
          <w:szCs w:val="28"/>
          <w:lang w:val="uk-UA"/>
        </w:rPr>
        <w:t>процесу;</w:t>
      </w:r>
    </w:p>
    <w:p w:rsidR="00907A3A" w:rsidRPr="00532FA7" w:rsidRDefault="00907A3A" w:rsidP="00907A3A">
      <w:pPr>
        <w:pStyle w:val="a5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532FA7">
        <w:rPr>
          <w:sz w:val="28"/>
          <w:szCs w:val="28"/>
          <w:lang w:val="uk-UA"/>
        </w:rPr>
        <w:t>контрольно-аналітична діяльність ад</w:t>
      </w:r>
      <w:r w:rsidR="00CF1818">
        <w:rPr>
          <w:sz w:val="28"/>
          <w:szCs w:val="28"/>
          <w:lang w:val="uk-UA"/>
        </w:rPr>
        <w:t xml:space="preserve">міністрації та методичних спільнот ліцею </w:t>
      </w:r>
      <w:r w:rsidRPr="00532FA7">
        <w:rPr>
          <w:sz w:val="28"/>
          <w:szCs w:val="28"/>
          <w:lang w:val="uk-UA"/>
        </w:rPr>
        <w:t>роботи колективу над методичною темою;</w:t>
      </w:r>
    </w:p>
    <w:p w:rsidR="00907A3A" w:rsidRPr="00532FA7" w:rsidRDefault="00907A3A" w:rsidP="00907A3A">
      <w:pPr>
        <w:pStyle w:val="a5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532FA7">
        <w:rPr>
          <w:sz w:val="28"/>
          <w:szCs w:val="28"/>
          <w:lang w:val="uk-UA"/>
        </w:rPr>
        <w:t>порівняльний аналіз проблематики та ходу роботи педагогічного колективу над темою зі станом її розробки в науці та практичними результатами;</w:t>
      </w:r>
    </w:p>
    <w:p w:rsidR="00907A3A" w:rsidRPr="00532FA7" w:rsidRDefault="00907A3A" w:rsidP="00907A3A">
      <w:pPr>
        <w:pStyle w:val="a5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532FA7">
        <w:rPr>
          <w:sz w:val="28"/>
          <w:szCs w:val="28"/>
          <w:lang w:val="uk-UA"/>
        </w:rPr>
        <w:t>стимулювання діяльності вчителів.</w:t>
      </w:r>
    </w:p>
    <w:tbl>
      <w:tblPr>
        <w:tblStyle w:val="a3"/>
        <w:tblW w:w="9625" w:type="dxa"/>
        <w:tblInd w:w="108" w:type="dxa"/>
        <w:tblLook w:val="04A0" w:firstRow="1" w:lastRow="0" w:firstColumn="1" w:lastColumn="0" w:noHBand="0" w:noVBand="1"/>
      </w:tblPr>
      <w:tblGrid>
        <w:gridCol w:w="709"/>
        <w:gridCol w:w="4627"/>
        <w:gridCol w:w="1919"/>
        <w:gridCol w:w="9"/>
        <w:gridCol w:w="2352"/>
        <w:gridCol w:w="9"/>
      </w:tblGrid>
      <w:tr w:rsidR="00907A3A" w:rsidRPr="00532FA7" w:rsidTr="0019770A">
        <w:trPr>
          <w:gridAfter w:val="1"/>
          <w:wAfter w:w="9" w:type="dxa"/>
        </w:trPr>
        <w:tc>
          <w:tcPr>
            <w:tcW w:w="709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27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i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19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82"/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61" w:type="dxa"/>
            <w:gridSpan w:val="2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i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07A3A" w:rsidRPr="00532FA7" w:rsidTr="0019770A">
        <w:trPr>
          <w:gridAfter w:val="1"/>
          <w:wAfter w:w="9" w:type="dxa"/>
        </w:trPr>
        <w:tc>
          <w:tcPr>
            <w:tcW w:w="709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27" w:type="dxa"/>
          </w:tcPr>
          <w:p w:rsidR="00907A3A" w:rsidRPr="00532FA7" w:rsidRDefault="00907A3A" w:rsidP="00907A3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Педагогічна майстерня «Як працювати з обдарованими учнями в умовах </w:t>
            </w:r>
            <w:r>
              <w:rPr>
                <w:rFonts w:cs="Times New Roman"/>
                <w:sz w:val="28"/>
                <w:szCs w:val="28"/>
                <w:lang w:val="uk-UA"/>
              </w:rPr>
              <w:t>дистанційного навчання?</w:t>
            </w:r>
            <w:r w:rsidRPr="00532FA7"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19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жовтень 2023р.</w:t>
            </w:r>
          </w:p>
        </w:tc>
        <w:tc>
          <w:tcPr>
            <w:tcW w:w="2361" w:type="dxa"/>
            <w:gridSpan w:val="2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6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Вчителі, що мають переможців олімпіад,  конкурсів</w:t>
            </w:r>
          </w:p>
        </w:tc>
      </w:tr>
      <w:tr w:rsidR="00907A3A" w:rsidRPr="00532FA7" w:rsidTr="0019770A">
        <w:trPr>
          <w:gridAfter w:val="1"/>
          <w:wAfter w:w="9" w:type="dxa"/>
        </w:trPr>
        <w:tc>
          <w:tcPr>
            <w:tcW w:w="709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27" w:type="dxa"/>
          </w:tcPr>
          <w:p w:rsidR="00907A3A" w:rsidRPr="00532FA7" w:rsidRDefault="00907A3A" w:rsidP="00E017EB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Діагностичне дослідження «</w:t>
            </w:r>
            <w:r w:rsidR="00E017EB">
              <w:rPr>
                <w:rFonts w:cs="Times New Roman"/>
                <w:sz w:val="28"/>
                <w:szCs w:val="28"/>
                <w:lang w:val="uk-UA"/>
              </w:rPr>
              <w:t xml:space="preserve">Рівень сформованості інформаційно-комунікативних та цифрових компетентностей в учнів та вчителів». </w:t>
            </w:r>
          </w:p>
        </w:tc>
        <w:tc>
          <w:tcPr>
            <w:tcW w:w="1919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листопад 2023р.</w:t>
            </w:r>
          </w:p>
        </w:tc>
        <w:tc>
          <w:tcPr>
            <w:tcW w:w="2361" w:type="dxa"/>
            <w:gridSpan w:val="2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ЗДНВР, класні керівники</w:t>
            </w:r>
          </w:p>
        </w:tc>
      </w:tr>
      <w:tr w:rsidR="00907A3A" w:rsidRPr="00532FA7" w:rsidTr="0019770A">
        <w:trPr>
          <w:gridAfter w:val="1"/>
          <w:wAfter w:w="9" w:type="dxa"/>
          <w:trHeight w:val="729"/>
        </w:trPr>
        <w:tc>
          <w:tcPr>
            <w:tcW w:w="709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27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Семінар  «Шляхи формува</w:t>
            </w:r>
            <w:r>
              <w:rPr>
                <w:rFonts w:cs="Times New Roman"/>
                <w:sz w:val="28"/>
                <w:szCs w:val="28"/>
                <w:lang w:val="uk-UA"/>
              </w:rPr>
              <w:t>н</w:t>
            </w:r>
            <w:r w:rsidRPr="00532FA7">
              <w:rPr>
                <w:rFonts w:cs="Times New Roman"/>
                <w:sz w:val="28"/>
                <w:szCs w:val="28"/>
                <w:lang w:val="uk-UA"/>
              </w:rPr>
              <w:t>ня самоосвітньої компетентності учнів».</w:t>
            </w:r>
          </w:p>
        </w:tc>
        <w:tc>
          <w:tcPr>
            <w:tcW w:w="1919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грудень 2023р.</w:t>
            </w:r>
          </w:p>
        </w:tc>
        <w:tc>
          <w:tcPr>
            <w:tcW w:w="2361" w:type="dxa"/>
            <w:gridSpan w:val="2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ЗДНВР, </w:t>
            </w:r>
            <w:proofErr w:type="spellStart"/>
            <w:r w:rsidRPr="00532FA7">
              <w:rPr>
                <w:rFonts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907A3A" w:rsidRPr="00532FA7" w:rsidTr="0019770A">
        <w:trPr>
          <w:gridAfter w:val="1"/>
          <w:wAfter w:w="9" w:type="dxa"/>
          <w:trHeight w:val="1277"/>
        </w:trPr>
        <w:tc>
          <w:tcPr>
            <w:tcW w:w="709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627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Діагностика щодо виявлення професійної підготовки і потреб професійного становлення </w:t>
            </w:r>
            <w:proofErr w:type="spellStart"/>
            <w:r w:rsidRPr="00532FA7">
              <w:rPr>
                <w:rFonts w:cs="Times New Roman"/>
                <w:sz w:val="28"/>
                <w:szCs w:val="28"/>
                <w:lang w:val="uk-UA"/>
              </w:rPr>
              <w:t>вчителів-предметників</w:t>
            </w:r>
            <w:proofErr w:type="spellEnd"/>
            <w:r w:rsidR="00E017E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19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61" w:type="dxa"/>
            <w:gridSpan w:val="2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ЗДНВР</w:t>
            </w:r>
          </w:p>
        </w:tc>
      </w:tr>
      <w:tr w:rsidR="00907A3A" w:rsidRPr="00532FA7" w:rsidTr="0019770A">
        <w:trPr>
          <w:gridAfter w:val="1"/>
          <w:wAfter w:w="9" w:type="dxa"/>
          <w:trHeight w:val="1396"/>
        </w:trPr>
        <w:tc>
          <w:tcPr>
            <w:tcW w:w="709" w:type="dxa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27" w:type="dxa"/>
          </w:tcPr>
          <w:p w:rsidR="00907A3A" w:rsidRPr="00532FA7" w:rsidRDefault="00907A3A" w:rsidP="00907A3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Педагогічна рада </w:t>
            </w:r>
            <w:r w:rsidRPr="00532FA7">
              <w:rPr>
                <w:rFonts w:cs="Times New Roman"/>
                <w:i/>
                <w:sz w:val="28"/>
                <w:szCs w:val="28"/>
                <w:lang w:val="uk-UA"/>
              </w:rPr>
              <w:t xml:space="preserve">«Рівень сформованості інформаційно-комунікаційної </w:t>
            </w:r>
            <w:r w:rsidR="00441B53">
              <w:rPr>
                <w:rFonts w:cs="Times New Roman"/>
                <w:i/>
                <w:sz w:val="28"/>
                <w:szCs w:val="28"/>
                <w:lang w:val="uk-UA"/>
              </w:rPr>
              <w:t xml:space="preserve">та цифрової </w:t>
            </w:r>
            <w:r w:rsidRPr="00532FA7">
              <w:rPr>
                <w:rFonts w:cs="Times New Roman"/>
                <w:i/>
                <w:sz w:val="28"/>
                <w:szCs w:val="28"/>
                <w:lang w:val="uk-UA"/>
              </w:rPr>
              <w:t xml:space="preserve">компетентності вчителів і учнів </w:t>
            </w:r>
            <w:r>
              <w:rPr>
                <w:rFonts w:cs="Times New Roman"/>
                <w:i/>
                <w:sz w:val="28"/>
                <w:szCs w:val="28"/>
                <w:lang w:val="uk-UA"/>
              </w:rPr>
              <w:t>ліцею</w:t>
            </w:r>
            <w:r w:rsidRPr="00532FA7">
              <w:rPr>
                <w:rFonts w:cs="Times New Roman"/>
                <w:i/>
                <w:sz w:val="28"/>
                <w:szCs w:val="28"/>
                <w:lang w:val="uk-UA"/>
              </w:rPr>
              <w:t>. Ефективність використання ІКТ</w:t>
            </w:r>
            <w:r w:rsidR="00441B53">
              <w:rPr>
                <w:rFonts w:cs="Times New Roman"/>
                <w:i/>
                <w:sz w:val="28"/>
                <w:szCs w:val="28"/>
                <w:lang w:val="uk-UA"/>
              </w:rPr>
              <w:t>»</w:t>
            </w:r>
            <w:r w:rsidRPr="00532FA7">
              <w:rPr>
                <w:rFonts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919" w:type="dxa"/>
          </w:tcPr>
          <w:p w:rsidR="00907A3A" w:rsidRPr="00532FA7" w:rsidRDefault="00907A3A" w:rsidP="00907A3A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листопад</w:t>
            </w: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 2023р.</w:t>
            </w:r>
          </w:p>
        </w:tc>
        <w:tc>
          <w:tcPr>
            <w:tcW w:w="2361" w:type="dxa"/>
            <w:gridSpan w:val="2"/>
          </w:tcPr>
          <w:p w:rsidR="00907A3A" w:rsidRPr="00532FA7" w:rsidRDefault="00907A3A" w:rsidP="0019770A">
            <w:pPr>
              <w:pStyle w:val="a5"/>
              <w:shd w:val="clear" w:color="auto" w:fill="auto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директор, творча група вчителів, ЗДНВР</w:t>
            </w:r>
          </w:p>
        </w:tc>
      </w:tr>
      <w:tr w:rsidR="00E017EB" w:rsidRPr="00532FA7" w:rsidTr="00E017EB">
        <w:trPr>
          <w:gridAfter w:val="1"/>
          <w:wAfter w:w="9" w:type="dxa"/>
          <w:trHeight w:val="714"/>
        </w:trPr>
        <w:tc>
          <w:tcPr>
            <w:tcW w:w="709" w:type="dxa"/>
          </w:tcPr>
          <w:p w:rsidR="00E017EB" w:rsidRPr="00532FA7" w:rsidRDefault="00E017EB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27" w:type="dxa"/>
          </w:tcPr>
          <w:p w:rsidR="00E017EB" w:rsidRPr="00532FA7" w:rsidRDefault="00E017EB" w:rsidP="00907A3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Діагностичне дослідження «</w:t>
            </w:r>
            <w:r w:rsidRPr="00532FA7">
              <w:rPr>
                <w:rFonts w:cs="Times New Roman"/>
                <w:sz w:val="28"/>
                <w:szCs w:val="28"/>
                <w:lang w:val="uk-UA"/>
              </w:rPr>
              <w:t>Що заважає навчанню?»</w:t>
            </w:r>
          </w:p>
        </w:tc>
        <w:tc>
          <w:tcPr>
            <w:tcW w:w="1919" w:type="dxa"/>
          </w:tcPr>
          <w:p w:rsidR="00E017EB" w:rsidRDefault="00E017EB" w:rsidP="00907A3A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361" w:type="dxa"/>
            <w:gridSpan w:val="2"/>
          </w:tcPr>
          <w:p w:rsidR="00E017EB" w:rsidRPr="00532FA7" w:rsidRDefault="00E017EB" w:rsidP="0019770A">
            <w:pPr>
              <w:pStyle w:val="a5"/>
              <w:shd w:val="clear" w:color="auto" w:fill="auto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ЗДНВР, КК</w:t>
            </w:r>
          </w:p>
        </w:tc>
      </w:tr>
      <w:tr w:rsidR="00A91D9B" w:rsidRPr="00532FA7" w:rsidTr="0019770A">
        <w:trPr>
          <w:gridAfter w:val="1"/>
          <w:wAfter w:w="9" w:type="dxa"/>
          <w:trHeight w:val="1759"/>
        </w:trPr>
        <w:tc>
          <w:tcPr>
            <w:tcW w:w="709" w:type="dxa"/>
          </w:tcPr>
          <w:p w:rsidR="00A91D9B" w:rsidRPr="00532FA7" w:rsidRDefault="00E017EB" w:rsidP="0019770A">
            <w:pPr>
              <w:pStyle w:val="a5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  <w:r w:rsidR="00A91D9B" w:rsidRPr="00532FA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27" w:type="dxa"/>
          </w:tcPr>
          <w:p w:rsidR="00A91D9B" w:rsidRPr="00532FA7" w:rsidRDefault="00A91D9B" w:rsidP="001627E4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Панорама методичних новинок: «Удосконалення методів, форм роботи з учнями щодо формування ціннісно-смислової компетентності».</w:t>
            </w:r>
          </w:p>
        </w:tc>
        <w:tc>
          <w:tcPr>
            <w:tcW w:w="1919" w:type="dxa"/>
          </w:tcPr>
          <w:p w:rsidR="00A91D9B" w:rsidRPr="00532FA7" w:rsidRDefault="00A91D9B" w:rsidP="001627E4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82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грудень</w:t>
            </w:r>
          </w:p>
          <w:p w:rsidR="00A91D9B" w:rsidRPr="00532FA7" w:rsidRDefault="00A91D9B" w:rsidP="00A91D9B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82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  <w:r w:rsidRPr="00532FA7">
              <w:rPr>
                <w:rFonts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361" w:type="dxa"/>
            <w:gridSpan w:val="2"/>
          </w:tcPr>
          <w:p w:rsidR="00A91D9B" w:rsidRPr="00532FA7" w:rsidRDefault="00A91D9B" w:rsidP="001627E4">
            <w:pPr>
              <w:pStyle w:val="a5"/>
              <w:shd w:val="clear" w:color="auto" w:fill="auto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Голови М</w:t>
            </w:r>
            <w:r>
              <w:rPr>
                <w:rFonts w:cs="Times New Roman"/>
                <w:sz w:val="28"/>
                <w:szCs w:val="28"/>
                <w:lang w:val="uk-UA"/>
              </w:rPr>
              <w:t>С</w:t>
            </w:r>
          </w:p>
        </w:tc>
      </w:tr>
      <w:tr w:rsidR="00A91D9B" w:rsidRPr="00532FA7" w:rsidTr="0019770A">
        <w:trPr>
          <w:gridAfter w:val="1"/>
          <w:wAfter w:w="9" w:type="dxa"/>
        </w:trPr>
        <w:tc>
          <w:tcPr>
            <w:tcW w:w="709" w:type="dxa"/>
          </w:tcPr>
          <w:p w:rsidR="00A91D9B" w:rsidRPr="00532FA7" w:rsidRDefault="00E017EB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  <w:r w:rsidR="00A91D9B" w:rsidRPr="00532FA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27" w:type="dxa"/>
          </w:tcPr>
          <w:p w:rsidR="00A91D9B" w:rsidRPr="00532FA7" w:rsidRDefault="00A91D9B" w:rsidP="0019770A">
            <w:pPr>
              <w:pStyle w:val="a5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Педагогічна </w:t>
            </w:r>
            <w:r w:rsidR="00DF5688">
              <w:rPr>
                <w:rFonts w:cs="Times New Roman"/>
                <w:sz w:val="28"/>
                <w:szCs w:val="28"/>
                <w:lang w:val="uk-UA"/>
              </w:rPr>
              <w:t>кав’ярня</w:t>
            </w: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: </w:t>
            </w:r>
          </w:p>
          <w:p w:rsidR="00A91D9B" w:rsidRPr="00532FA7" w:rsidRDefault="00DF5688" w:rsidP="00DF5688">
            <w:pPr>
              <w:pStyle w:val="a5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«Р</w:t>
            </w:r>
            <w:r w:rsidR="00A91D9B" w:rsidRPr="00532FA7">
              <w:rPr>
                <w:rFonts w:cs="Times New Roman"/>
                <w:i/>
                <w:sz w:val="28"/>
                <w:szCs w:val="28"/>
                <w:lang w:val="uk-UA"/>
              </w:rPr>
              <w:t>оль  класного керівника у формуванні загальнокультурної  та соціально-</w:t>
            </w:r>
            <w:r>
              <w:rPr>
                <w:rFonts w:cs="Times New Roman"/>
                <w:i/>
                <w:sz w:val="28"/>
                <w:szCs w:val="28"/>
                <w:lang w:val="uk-UA"/>
              </w:rPr>
              <w:t xml:space="preserve">громадянської </w:t>
            </w:r>
            <w:r w:rsidR="00A91D9B" w:rsidRPr="00532FA7">
              <w:rPr>
                <w:rFonts w:cs="Times New Roman"/>
                <w:i/>
                <w:sz w:val="28"/>
                <w:szCs w:val="28"/>
                <w:lang w:val="uk-UA"/>
              </w:rPr>
              <w:t>компетентностей »</w:t>
            </w:r>
          </w:p>
        </w:tc>
        <w:tc>
          <w:tcPr>
            <w:tcW w:w="1919" w:type="dxa"/>
          </w:tcPr>
          <w:p w:rsidR="00A91D9B" w:rsidRPr="00532FA7" w:rsidRDefault="00A91D9B" w:rsidP="0019770A">
            <w:pPr>
              <w:pStyle w:val="a5"/>
              <w:tabs>
                <w:tab w:val="left" w:pos="82"/>
              </w:tabs>
              <w:spacing w:before="0" w:after="0" w:line="240" w:lineRule="auto"/>
              <w:ind w:firstLine="82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січень </w:t>
            </w: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:rsidR="00A91D9B" w:rsidRPr="00532FA7" w:rsidRDefault="00A91D9B" w:rsidP="00A91D9B">
            <w:pPr>
              <w:pStyle w:val="a5"/>
              <w:tabs>
                <w:tab w:val="left" w:pos="82"/>
              </w:tabs>
              <w:spacing w:before="0" w:after="0" w:line="240" w:lineRule="auto"/>
              <w:ind w:firstLine="82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202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4 </w:t>
            </w:r>
            <w:r w:rsidRPr="00532FA7">
              <w:rPr>
                <w:rFonts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361" w:type="dxa"/>
            <w:gridSpan w:val="2"/>
          </w:tcPr>
          <w:p w:rsidR="00A91D9B" w:rsidRPr="00532FA7" w:rsidRDefault="00A91D9B" w:rsidP="0019770A">
            <w:pPr>
              <w:pStyle w:val="a5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Директор,</w:t>
            </w:r>
          </w:p>
          <w:p w:rsidR="00A91D9B" w:rsidRPr="00532FA7" w:rsidRDefault="00A91D9B" w:rsidP="0019770A">
            <w:pPr>
              <w:pStyle w:val="a5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ЗДВР,</w:t>
            </w:r>
          </w:p>
          <w:p w:rsidR="00A91D9B" w:rsidRPr="00532FA7" w:rsidRDefault="00A91D9B" w:rsidP="0019770A">
            <w:pPr>
              <w:pStyle w:val="a5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голова М</w:t>
            </w:r>
            <w:r>
              <w:rPr>
                <w:rFonts w:cs="Times New Roman"/>
                <w:sz w:val="28"/>
                <w:szCs w:val="28"/>
                <w:lang w:val="uk-UA"/>
              </w:rPr>
              <w:t>С</w:t>
            </w: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 КК,</w:t>
            </w:r>
          </w:p>
          <w:p w:rsidR="00A91D9B" w:rsidRPr="00532FA7" w:rsidRDefault="00A91D9B" w:rsidP="0019770A">
            <w:pPr>
              <w:pStyle w:val="a5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творча група вчителів</w:t>
            </w:r>
          </w:p>
        </w:tc>
      </w:tr>
      <w:tr w:rsidR="00A91D9B" w:rsidRPr="00532FA7" w:rsidTr="0019770A">
        <w:trPr>
          <w:gridAfter w:val="1"/>
          <w:wAfter w:w="9" w:type="dxa"/>
          <w:trHeight w:val="1661"/>
        </w:trPr>
        <w:tc>
          <w:tcPr>
            <w:tcW w:w="709" w:type="dxa"/>
          </w:tcPr>
          <w:p w:rsidR="00A91D9B" w:rsidRPr="00532FA7" w:rsidRDefault="00E017EB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</w:t>
            </w:r>
            <w:r w:rsidR="00A91D9B" w:rsidRPr="00532FA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27" w:type="dxa"/>
          </w:tcPr>
          <w:p w:rsidR="00A91D9B" w:rsidRPr="00532FA7" w:rsidRDefault="00A91D9B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532FA7">
              <w:rPr>
                <w:rFonts w:cs="Times New Roman"/>
                <w:sz w:val="28"/>
                <w:szCs w:val="28"/>
                <w:lang w:val="uk-UA"/>
              </w:rPr>
              <w:t>Мікродослідження</w:t>
            </w:r>
            <w:proofErr w:type="spellEnd"/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 «Впровадження </w:t>
            </w:r>
            <w:proofErr w:type="spellStart"/>
            <w:r w:rsidRPr="00532FA7">
              <w:rPr>
                <w:rFonts w:cs="Times New Roman"/>
                <w:sz w:val="28"/>
                <w:szCs w:val="28"/>
                <w:lang w:val="uk-UA"/>
              </w:rPr>
              <w:t>вчителями-предметниками</w:t>
            </w:r>
            <w:proofErr w:type="spellEnd"/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  сучасних освітніх технологій  для формування навчально-пізнавальних  компетентностей школярів».</w:t>
            </w:r>
          </w:p>
        </w:tc>
        <w:tc>
          <w:tcPr>
            <w:tcW w:w="1919" w:type="dxa"/>
          </w:tcPr>
          <w:p w:rsidR="00A91D9B" w:rsidRPr="00532FA7" w:rsidRDefault="00A91D9B" w:rsidP="0019770A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82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A91D9B" w:rsidRPr="00532FA7" w:rsidRDefault="00A91D9B" w:rsidP="0019770A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82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2024р.</w:t>
            </w:r>
          </w:p>
        </w:tc>
        <w:tc>
          <w:tcPr>
            <w:tcW w:w="2361" w:type="dxa"/>
            <w:gridSpan w:val="2"/>
          </w:tcPr>
          <w:p w:rsidR="00A91D9B" w:rsidRPr="00532FA7" w:rsidRDefault="00A91D9B" w:rsidP="0019770A">
            <w:pPr>
              <w:pStyle w:val="a5"/>
              <w:shd w:val="clear" w:color="auto" w:fill="auto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ЗДНВР,</w:t>
            </w:r>
          </w:p>
          <w:p w:rsidR="00A91D9B" w:rsidRPr="00532FA7" w:rsidRDefault="00A91D9B" w:rsidP="0019770A">
            <w:pPr>
              <w:pStyle w:val="a5"/>
              <w:shd w:val="clear" w:color="auto" w:fill="auto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голови МО</w:t>
            </w:r>
          </w:p>
        </w:tc>
      </w:tr>
      <w:tr w:rsidR="00A91D9B" w:rsidRPr="00532FA7" w:rsidTr="0019770A">
        <w:trPr>
          <w:gridAfter w:val="1"/>
          <w:wAfter w:w="9" w:type="dxa"/>
          <w:trHeight w:val="1407"/>
        </w:trPr>
        <w:tc>
          <w:tcPr>
            <w:tcW w:w="709" w:type="dxa"/>
          </w:tcPr>
          <w:p w:rsidR="00A91D9B" w:rsidRPr="00532FA7" w:rsidRDefault="00E017EB" w:rsidP="0019770A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</w:t>
            </w:r>
            <w:r w:rsidR="00A91D9B" w:rsidRPr="00532FA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27" w:type="dxa"/>
          </w:tcPr>
          <w:p w:rsidR="00A91D9B" w:rsidRPr="00F567BC" w:rsidRDefault="00DF5688" w:rsidP="00DF5688">
            <w:pPr>
              <w:pStyle w:val="a5"/>
              <w:shd w:val="clear" w:color="auto" w:fill="auto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Методичні посиденьки (педрада)  </w:t>
            </w:r>
            <w:r w:rsidR="00A91D9B" w:rsidRPr="00532FA7">
              <w:rPr>
                <w:rFonts w:cs="Times New Roman"/>
                <w:sz w:val="28"/>
                <w:szCs w:val="28"/>
                <w:lang w:val="uk-UA"/>
              </w:rPr>
              <w:t xml:space="preserve"> «</w:t>
            </w:r>
            <w:r w:rsidR="00A91D9B" w:rsidRPr="00532FA7">
              <w:rPr>
                <w:rFonts w:cs="Times New Roman"/>
                <w:i/>
                <w:sz w:val="28"/>
                <w:szCs w:val="28"/>
                <w:lang w:val="uk-UA"/>
              </w:rPr>
              <w:t xml:space="preserve">Про можливості предметів </w:t>
            </w:r>
            <w:r w:rsidR="00FA567C">
              <w:rPr>
                <w:rFonts w:cs="Times New Roman"/>
                <w:i/>
                <w:sz w:val="28"/>
                <w:szCs w:val="28"/>
                <w:lang w:val="uk-UA"/>
              </w:rPr>
              <w:t>суспільно-</w:t>
            </w:r>
            <w:r w:rsidR="00A91D9B" w:rsidRPr="00532FA7">
              <w:rPr>
                <w:rFonts w:cs="Times New Roman"/>
                <w:i/>
                <w:sz w:val="28"/>
                <w:szCs w:val="28"/>
                <w:lang w:val="uk-UA"/>
              </w:rPr>
              <w:t xml:space="preserve">гуманітарного циклу щодо формування основних груп компетентностей </w:t>
            </w:r>
            <w:r>
              <w:rPr>
                <w:rFonts w:cs="Times New Roman"/>
                <w:i/>
                <w:sz w:val="28"/>
                <w:szCs w:val="28"/>
                <w:lang w:val="uk-UA"/>
              </w:rPr>
              <w:t>в НУШ</w:t>
            </w:r>
            <w:r w:rsidR="00A91D9B" w:rsidRPr="00532FA7">
              <w:rPr>
                <w:rFonts w:cs="Times New Roman"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919" w:type="dxa"/>
          </w:tcPr>
          <w:p w:rsidR="00A91D9B" w:rsidRPr="00532FA7" w:rsidRDefault="00A91D9B" w:rsidP="0019770A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82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лютий</w:t>
            </w:r>
          </w:p>
          <w:p w:rsidR="00A91D9B" w:rsidRPr="00532FA7" w:rsidRDefault="00A91D9B" w:rsidP="0019770A">
            <w:pPr>
              <w:pStyle w:val="a5"/>
              <w:shd w:val="clear" w:color="auto" w:fill="auto"/>
              <w:tabs>
                <w:tab w:val="left" w:pos="82"/>
              </w:tabs>
              <w:spacing w:before="0" w:after="0" w:line="240" w:lineRule="auto"/>
              <w:ind w:firstLine="82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361" w:type="dxa"/>
            <w:gridSpan w:val="2"/>
          </w:tcPr>
          <w:p w:rsidR="00A91D9B" w:rsidRPr="00532FA7" w:rsidRDefault="00A91D9B" w:rsidP="0019770A">
            <w:pPr>
              <w:pStyle w:val="a5"/>
              <w:shd w:val="clear" w:color="auto" w:fill="auto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Директор, творча група вчителів, ЗДНВР</w:t>
            </w:r>
          </w:p>
          <w:p w:rsidR="00A91D9B" w:rsidRPr="00532FA7" w:rsidRDefault="00A91D9B" w:rsidP="0019770A">
            <w:pPr>
              <w:pStyle w:val="a5"/>
              <w:shd w:val="clear" w:color="auto" w:fill="auto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91D9B" w:rsidRPr="00532FA7" w:rsidTr="0019770A">
        <w:trPr>
          <w:gridAfter w:val="1"/>
          <w:wAfter w:w="9" w:type="dxa"/>
        </w:trPr>
        <w:tc>
          <w:tcPr>
            <w:tcW w:w="709" w:type="dxa"/>
          </w:tcPr>
          <w:p w:rsidR="00A91D9B" w:rsidRPr="00532FA7" w:rsidRDefault="00E017EB" w:rsidP="0019770A">
            <w:pPr>
              <w:pStyle w:val="a5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11</w:t>
            </w:r>
            <w:r w:rsidR="00A91D9B" w:rsidRPr="00532FA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27" w:type="dxa"/>
          </w:tcPr>
          <w:p w:rsidR="00A91D9B" w:rsidRPr="00532FA7" w:rsidRDefault="00A91D9B" w:rsidP="0019770A">
            <w:pPr>
              <w:pStyle w:val="a5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Проблемний стіл «Впровадження прогресивних педагогічних концепцій, сучасних технологій, моделей, оптимальних форм і методів організації виховного аспекту уроку як одного з елементів формування та розвитку ключових компетентностей учнів» (обмін досвідом).</w:t>
            </w:r>
          </w:p>
        </w:tc>
        <w:tc>
          <w:tcPr>
            <w:tcW w:w="1919" w:type="dxa"/>
          </w:tcPr>
          <w:p w:rsidR="00A91D9B" w:rsidRPr="00532FA7" w:rsidRDefault="00A91D9B" w:rsidP="0019770A">
            <w:pPr>
              <w:pStyle w:val="a5"/>
              <w:tabs>
                <w:tab w:val="left" w:pos="82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березень 2024р.</w:t>
            </w:r>
          </w:p>
        </w:tc>
        <w:tc>
          <w:tcPr>
            <w:tcW w:w="2361" w:type="dxa"/>
            <w:gridSpan w:val="2"/>
          </w:tcPr>
          <w:p w:rsidR="00A91D9B" w:rsidRPr="00532FA7" w:rsidRDefault="00A91D9B" w:rsidP="0019770A">
            <w:pPr>
              <w:pStyle w:val="a5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ЗДНВР,</w:t>
            </w:r>
          </w:p>
          <w:p w:rsidR="00A91D9B" w:rsidRPr="00532FA7" w:rsidRDefault="00A91D9B" w:rsidP="0019770A">
            <w:pPr>
              <w:pStyle w:val="a5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532FA7">
              <w:rPr>
                <w:rFonts w:cs="Times New Roman"/>
                <w:sz w:val="28"/>
                <w:szCs w:val="28"/>
                <w:lang w:val="uk-UA"/>
              </w:rPr>
              <w:t>Вчителі-</w:t>
            </w:r>
            <w:proofErr w:type="spellEnd"/>
          </w:p>
          <w:p w:rsidR="00A91D9B" w:rsidRPr="00532FA7" w:rsidRDefault="00A91D9B" w:rsidP="0019770A">
            <w:pPr>
              <w:pStyle w:val="a5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532FA7">
              <w:rPr>
                <w:rFonts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  <w:p w:rsidR="00A91D9B" w:rsidRPr="00532FA7" w:rsidRDefault="00A91D9B" w:rsidP="0019770A">
            <w:pPr>
              <w:pStyle w:val="a5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A91D9B" w:rsidRPr="00532FA7" w:rsidTr="00FA567C">
        <w:tblPrEx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709" w:type="dxa"/>
          </w:tcPr>
          <w:p w:rsidR="00A91D9B" w:rsidRPr="00532FA7" w:rsidRDefault="00E017EB" w:rsidP="0019770A">
            <w:pPr>
              <w:ind w:righ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27" w:type="dxa"/>
          </w:tcPr>
          <w:p w:rsidR="00A91D9B" w:rsidRPr="00532FA7" w:rsidRDefault="00A91D9B" w:rsidP="00FA567C">
            <w:pPr>
              <w:pStyle w:val="a5"/>
              <w:tabs>
                <w:tab w:val="left" w:pos="82"/>
              </w:tabs>
              <w:spacing w:before="0" w:after="0" w:line="240" w:lineRule="auto"/>
              <w:ind w:firstLine="82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Педагогічна рада</w:t>
            </w:r>
            <w:r w:rsidR="00FA567C" w:rsidRPr="00FA567C">
              <w:rPr>
                <w:rFonts w:ascii="TimesNewRomanPSMT" w:eastAsiaTheme="minorHAnsi" w:hAnsi="TimesNewRomanPSMT" w:cs="TimesNewRomanPSMT"/>
                <w:sz w:val="28"/>
                <w:szCs w:val="28"/>
                <w:lang w:val="uk-UA"/>
              </w:rPr>
              <w:t xml:space="preserve"> </w:t>
            </w:r>
            <w:r w:rsidR="00FA567C" w:rsidRPr="00FA567C">
              <w:rPr>
                <w:rFonts w:eastAsiaTheme="minorHAnsi" w:cs="Times New Roman"/>
                <w:sz w:val="28"/>
                <w:szCs w:val="28"/>
                <w:lang w:val="uk-UA"/>
              </w:rPr>
              <w:t>«Сучасні тенденції п</w:t>
            </w:r>
            <w:r w:rsidR="00FA567C">
              <w:rPr>
                <w:rFonts w:eastAsiaTheme="minorHAnsi" w:cs="Times New Roman"/>
                <w:sz w:val="28"/>
                <w:szCs w:val="28"/>
                <w:lang w:val="uk-UA"/>
              </w:rPr>
              <w:t>ідвищення якості освіти</w:t>
            </w:r>
            <w:r w:rsidR="00DF5688">
              <w:rPr>
                <w:rFonts w:eastAsiaTheme="minorHAnsi" w:cs="Times New Roman"/>
                <w:sz w:val="28"/>
                <w:szCs w:val="28"/>
                <w:lang w:val="uk-UA"/>
              </w:rPr>
              <w:t xml:space="preserve">. Практичне впровадження </w:t>
            </w:r>
            <w:r w:rsidR="00FA567C">
              <w:rPr>
                <w:rFonts w:eastAsiaTheme="minorHAnsi" w:cs="Times New Roman"/>
                <w:sz w:val="28"/>
                <w:szCs w:val="28"/>
                <w:lang w:val="uk-UA"/>
              </w:rPr>
              <w:t>»</w:t>
            </w:r>
            <w:r w:rsidR="008547CF" w:rsidRPr="00FA567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8" w:type="dxa"/>
            <w:gridSpan w:val="2"/>
          </w:tcPr>
          <w:p w:rsidR="00A91D9B" w:rsidRPr="00532FA7" w:rsidRDefault="00A91D9B" w:rsidP="0019770A">
            <w:pPr>
              <w:pStyle w:val="a5"/>
              <w:tabs>
                <w:tab w:val="left" w:pos="46"/>
                <w:tab w:val="left" w:pos="82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квітень</w:t>
            </w:r>
          </w:p>
          <w:p w:rsidR="00A91D9B" w:rsidRPr="00532FA7" w:rsidRDefault="00A91D9B" w:rsidP="0019770A">
            <w:pPr>
              <w:pStyle w:val="a5"/>
              <w:tabs>
                <w:tab w:val="left" w:pos="46"/>
                <w:tab w:val="left" w:pos="82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361" w:type="dxa"/>
            <w:gridSpan w:val="2"/>
          </w:tcPr>
          <w:p w:rsidR="00A91D9B" w:rsidRPr="00532FA7" w:rsidRDefault="00A91D9B" w:rsidP="0019770A">
            <w:pPr>
              <w:tabs>
                <w:tab w:val="left" w:pos="46"/>
              </w:tabs>
              <w:spacing w:before="0" w:beforeAutospacing="0" w:after="0" w:afterAutospacing="0"/>
              <w:ind w:left="0" w:right="0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FA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91D9B" w:rsidRPr="00532FA7" w:rsidRDefault="00FA567C" w:rsidP="0019770A">
            <w:pPr>
              <w:tabs>
                <w:tab w:val="left" w:pos="46"/>
              </w:tabs>
              <w:spacing w:before="0" w:beforeAutospacing="0" w:after="0" w:afterAutospacing="0"/>
              <w:ind w:left="0" w:right="0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Творча група вчителів</w:t>
            </w:r>
          </w:p>
        </w:tc>
      </w:tr>
      <w:tr w:rsidR="00A91D9B" w:rsidRPr="00532FA7" w:rsidTr="0019770A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709" w:type="dxa"/>
          </w:tcPr>
          <w:p w:rsidR="00A91D9B" w:rsidRPr="00532FA7" w:rsidRDefault="00E017EB" w:rsidP="0019770A">
            <w:pPr>
              <w:pStyle w:val="a5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13</w:t>
            </w:r>
            <w:r w:rsidR="00A91D9B" w:rsidRPr="00532FA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A91D9B" w:rsidRPr="00532FA7" w:rsidRDefault="00A91D9B" w:rsidP="0019770A">
            <w:pPr>
              <w:pStyle w:val="a5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627" w:type="dxa"/>
          </w:tcPr>
          <w:p w:rsidR="00A91D9B" w:rsidRPr="00F567BC" w:rsidRDefault="00A91D9B" w:rsidP="0019770A">
            <w:pPr>
              <w:pStyle w:val="a5"/>
              <w:tabs>
                <w:tab w:val="left" w:pos="82"/>
                <w:tab w:val="left" w:pos="885"/>
              </w:tabs>
              <w:spacing w:before="0" w:after="0" w:line="240" w:lineRule="auto"/>
              <w:ind w:firstLine="82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Фестиваль педагогічної майстерності і творчості педагогів</w:t>
            </w:r>
          </w:p>
        </w:tc>
        <w:tc>
          <w:tcPr>
            <w:tcW w:w="1928" w:type="dxa"/>
            <w:gridSpan w:val="2"/>
          </w:tcPr>
          <w:p w:rsidR="00A91D9B" w:rsidRPr="00532FA7" w:rsidRDefault="00A91D9B" w:rsidP="0019770A">
            <w:pPr>
              <w:pStyle w:val="a5"/>
              <w:tabs>
                <w:tab w:val="left" w:pos="46"/>
                <w:tab w:val="left" w:pos="82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A91D9B" w:rsidRPr="00F567BC" w:rsidRDefault="00A91D9B" w:rsidP="0019770A">
            <w:pPr>
              <w:pStyle w:val="a5"/>
              <w:tabs>
                <w:tab w:val="left" w:pos="46"/>
                <w:tab w:val="left" w:pos="82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2024р.</w:t>
            </w:r>
          </w:p>
        </w:tc>
        <w:tc>
          <w:tcPr>
            <w:tcW w:w="2361" w:type="dxa"/>
            <w:gridSpan w:val="2"/>
          </w:tcPr>
          <w:p w:rsidR="00A91D9B" w:rsidRPr="00532FA7" w:rsidRDefault="00A91D9B" w:rsidP="0019770A">
            <w:pPr>
              <w:tabs>
                <w:tab w:val="left" w:pos="46"/>
              </w:tabs>
              <w:ind w:firstLine="4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2FA7">
              <w:rPr>
                <w:rFonts w:ascii="Times New Roman" w:eastAsia="Times New Roman" w:hAnsi="Times New Roman"/>
                <w:sz w:val="28"/>
                <w:szCs w:val="28"/>
              </w:rPr>
              <w:t>Вчителі, що атестуються</w:t>
            </w:r>
          </w:p>
        </w:tc>
      </w:tr>
      <w:tr w:rsidR="00A91D9B" w:rsidRPr="00532FA7" w:rsidTr="0019770A">
        <w:tblPrEx>
          <w:tblLook w:val="0000" w:firstRow="0" w:lastRow="0" w:firstColumn="0" w:lastColumn="0" w:noHBand="0" w:noVBand="0"/>
        </w:tblPrEx>
        <w:trPr>
          <w:trHeight w:val="2260"/>
        </w:trPr>
        <w:tc>
          <w:tcPr>
            <w:tcW w:w="709" w:type="dxa"/>
          </w:tcPr>
          <w:p w:rsidR="00A91D9B" w:rsidRPr="00532FA7" w:rsidRDefault="00E017EB" w:rsidP="0019770A">
            <w:pPr>
              <w:ind w:left="0" w:right="-105" w:hanging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91D9B" w:rsidRPr="00532F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1D9B" w:rsidRPr="00532FA7" w:rsidRDefault="00A91D9B" w:rsidP="0019770A">
            <w:pPr>
              <w:pStyle w:val="a5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4627" w:type="dxa"/>
          </w:tcPr>
          <w:p w:rsidR="00A91D9B" w:rsidRPr="00532FA7" w:rsidRDefault="00A34605" w:rsidP="00A34605">
            <w:pPr>
              <w:tabs>
                <w:tab w:val="left" w:pos="82"/>
              </w:tabs>
              <w:ind w:right="0" w:firstLine="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4605">
              <w:rPr>
                <w:rFonts w:ascii="Times New Roman" w:eastAsia="Times New Roman" w:hAnsi="Times New Roman"/>
                <w:i/>
                <w:sz w:val="28"/>
                <w:szCs w:val="28"/>
              </w:rPr>
              <w:t>Круглий стіл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«Інноваційна діяльність </w:t>
            </w:r>
            <w:r w:rsidR="00A91D9B" w:rsidRPr="00532FA7">
              <w:rPr>
                <w:rFonts w:ascii="Times New Roman" w:eastAsia="Times New Roman" w:hAnsi="Times New Roman"/>
                <w:sz w:val="28"/>
                <w:szCs w:val="28"/>
              </w:rPr>
              <w:t xml:space="preserve">як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одна з </w:t>
            </w:r>
            <w:proofErr w:type="spellStart"/>
            <w:r w:rsidR="00A91D9B" w:rsidRPr="00532FA7">
              <w:rPr>
                <w:rFonts w:ascii="Times New Roman" w:eastAsia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spellEnd"/>
            <w:r w:rsidR="00A91D9B" w:rsidRPr="00532FA7">
              <w:rPr>
                <w:rFonts w:ascii="Times New Roman" w:eastAsia="Times New Roman" w:hAnsi="Times New Roman"/>
                <w:sz w:val="28"/>
                <w:szCs w:val="28"/>
              </w:rPr>
              <w:t xml:space="preserve"> активізації пізнавальної діяльності учнів, як зас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="00A91D9B" w:rsidRPr="00532FA7">
              <w:rPr>
                <w:rFonts w:ascii="Times New Roman" w:eastAsia="Times New Roman" w:hAnsi="Times New Roman"/>
                <w:sz w:val="28"/>
                <w:szCs w:val="28"/>
              </w:rPr>
              <w:t xml:space="preserve">б  формування навчально-пізнавальної та  </w:t>
            </w:r>
            <w:proofErr w:type="spellStart"/>
            <w:r w:rsidR="00A91D9B" w:rsidRPr="00532FA7">
              <w:rPr>
                <w:rFonts w:ascii="Times New Roman" w:eastAsia="Times New Roman" w:hAnsi="Times New Roman"/>
                <w:sz w:val="28"/>
                <w:szCs w:val="28"/>
              </w:rPr>
              <w:t>загально-культурної</w:t>
            </w:r>
            <w:proofErr w:type="spellEnd"/>
            <w:r w:rsidR="00A91D9B" w:rsidRPr="00532FA7">
              <w:rPr>
                <w:rFonts w:ascii="Times New Roman" w:eastAsia="Times New Roman" w:hAnsi="Times New Roman"/>
                <w:sz w:val="28"/>
                <w:szCs w:val="28"/>
              </w:rPr>
              <w:t xml:space="preserve"> компетентностей </w:t>
            </w:r>
            <w:r w:rsidR="00BF38B5">
              <w:rPr>
                <w:rFonts w:ascii="Times New Roman" w:eastAsia="Times New Roman" w:hAnsi="Times New Roman"/>
                <w:sz w:val="28"/>
                <w:szCs w:val="28"/>
              </w:rPr>
              <w:t xml:space="preserve">ліцеїстів </w:t>
            </w:r>
            <w:r w:rsidR="00A91D9B" w:rsidRPr="00532FA7">
              <w:rPr>
                <w:rFonts w:ascii="Times New Roman" w:eastAsia="Times New Roman" w:hAnsi="Times New Roman"/>
                <w:sz w:val="28"/>
                <w:szCs w:val="28"/>
              </w:rPr>
              <w:t>» (обмін досвідом).</w:t>
            </w:r>
          </w:p>
        </w:tc>
        <w:tc>
          <w:tcPr>
            <w:tcW w:w="1928" w:type="dxa"/>
            <w:gridSpan w:val="2"/>
          </w:tcPr>
          <w:p w:rsidR="00A91D9B" w:rsidRPr="00532FA7" w:rsidRDefault="00A91D9B" w:rsidP="0019770A">
            <w:pPr>
              <w:tabs>
                <w:tab w:val="left" w:pos="46"/>
                <w:tab w:val="left" w:pos="8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FA7">
              <w:rPr>
                <w:rFonts w:ascii="Times New Roman" w:eastAsia="Times New Roman" w:hAnsi="Times New Roman"/>
                <w:sz w:val="28"/>
                <w:szCs w:val="28"/>
              </w:rPr>
              <w:t>травень 2024р.</w:t>
            </w:r>
          </w:p>
          <w:p w:rsidR="00A91D9B" w:rsidRPr="00532FA7" w:rsidRDefault="00A91D9B" w:rsidP="0019770A">
            <w:pPr>
              <w:pStyle w:val="a5"/>
              <w:tabs>
                <w:tab w:val="left" w:pos="46"/>
                <w:tab w:val="left" w:pos="82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gridSpan w:val="2"/>
          </w:tcPr>
          <w:p w:rsidR="00A91D9B" w:rsidRPr="00532FA7" w:rsidRDefault="00A91D9B" w:rsidP="0019770A">
            <w:pPr>
              <w:tabs>
                <w:tab w:val="left" w:pos="46"/>
              </w:tabs>
              <w:ind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FA7">
              <w:rPr>
                <w:rFonts w:ascii="Times New Roman" w:eastAsia="Times New Roman" w:hAnsi="Times New Roman"/>
                <w:sz w:val="28"/>
                <w:szCs w:val="28"/>
              </w:rPr>
              <w:t>Голови МО</w:t>
            </w:r>
          </w:p>
          <w:p w:rsidR="00A91D9B" w:rsidRPr="00532FA7" w:rsidRDefault="00A91D9B" w:rsidP="0019770A">
            <w:pPr>
              <w:pStyle w:val="a5"/>
              <w:tabs>
                <w:tab w:val="left" w:pos="46"/>
              </w:tabs>
              <w:spacing w:before="0" w:after="0" w:line="240" w:lineRule="auto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A91D9B" w:rsidRPr="00532FA7" w:rsidTr="0019770A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709" w:type="dxa"/>
          </w:tcPr>
          <w:p w:rsidR="00A91D9B" w:rsidRPr="00532FA7" w:rsidRDefault="00E017EB" w:rsidP="0019770A">
            <w:pPr>
              <w:pStyle w:val="a5"/>
              <w:tabs>
                <w:tab w:val="left" w:pos="415"/>
              </w:tabs>
              <w:spacing w:before="0" w:after="0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15</w:t>
            </w:r>
            <w:r w:rsidR="00A91D9B" w:rsidRPr="00532FA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27" w:type="dxa"/>
          </w:tcPr>
          <w:p w:rsidR="00A91D9B" w:rsidRPr="00532FA7" w:rsidRDefault="00A91D9B" w:rsidP="0019770A">
            <w:pPr>
              <w:pStyle w:val="a5"/>
              <w:tabs>
                <w:tab w:val="left" w:pos="82"/>
              </w:tabs>
              <w:spacing w:before="0" w:after="0"/>
              <w:ind w:firstLine="82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Моніторинг якості освітнього процесу.</w:t>
            </w:r>
          </w:p>
        </w:tc>
        <w:tc>
          <w:tcPr>
            <w:tcW w:w="1928" w:type="dxa"/>
            <w:gridSpan w:val="2"/>
          </w:tcPr>
          <w:p w:rsidR="00A91D9B" w:rsidRPr="00532FA7" w:rsidRDefault="00A91D9B" w:rsidP="0019770A">
            <w:pPr>
              <w:pStyle w:val="a5"/>
              <w:tabs>
                <w:tab w:val="left" w:pos="46"/>
                <w:tab w:val="left" w:pos="82"/>
              </w:tabs>
              <w:spacing w:before="0" w:after="0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грудень 2023р.</w:t>
            </w:r>
            <w:r w:rsidRPr="00532FA7">
              <w:rPr>
                <w:rFonts w:cs="Times New Roman"/>
                <w:sz w:val="28"/>
                <w:szCs w:val="28"/>
                <w:lang w:val="uk-UA"/>
              </w:rPr>
              <w:t>,</w:t>
            </w:r>
          </w:p>
          <w:p w:rsidR="00A91D9B" w:rsidRPr="00532FA7" w:rsidRDefault="00A91D9B" w:rsidP="0019770A">
            <w:pPr>
              <w:pStyle w:val="a5"/>
              <w:tabs>
                <w:tab w:val="left" w:pos="46"/>
                <w:tab w:val="left" w:pos="82"/>
              </w:tabs>
              <w:spacing w:before="0" w:after="0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травень 2024р.</w:t>
            </w:r>
          </w:p>
        </w:tc>
        <w:tc>
          <w:tcPr>
            <w:tcW w:w="2361" w:type="dxa"/>
            <w:gridSpan w:val="2"/>
          </w:tcPr>
          <w:p w:rsidR="00A91D9B" w:rsidRPr="00532FA7" w:rsidRDefault="00A91D9B" w:rsidP="0019770A">
            <w:pPr>
              <w:pStyle w:val="a5"/>
              <w:tabs>
                <w:tab w:val="left" w:pos="46"/>
              </w:tabs>
              <w:spacing w:before="0" w:after="0"/>
              <w:ind w:firstLine="4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32FA7">
              <w:rPr>
                <w:rFonts w:cs="Times New Roman"/>
                <w:sz w:val="28"/>
                <w:szCs w:val="28"/>
                <w:lang w:val="uk-UA"/>
              </w:rPr>
              <w:t>ЗДНВР</w:t>
            </w:r>
          </w:p>
        </w:tc>
      </w:tr>
      <w:tr w:rsidR="00A91D9B" w:rsidRPr="00532FA7" w:rsidTr="0019770A">
        <w:tblPrEx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709" w:type="dxa"/>
          </w:tcPr>
          <w:p w:rsidR="00A91D9B" w:rsidRPr="00532FA7" w:rsidRDefault="00E017EB" w:rsidP="0019770A">
            <w:pPr>
              <w:pStyle w:val="a5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16</w:t>
            </w:r>
            <w:r w:rsidR="00A91D9B" w:rsidRPr="00532FA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A91D9B" w:rsidRPr="00532FA7" w:rsidRDefault="00A91D9B" w:rsidP="0019770A">
            <w:pPr>
              <w:pStyle w:val="a5"/>
              <w:tabs>
                <w:tab w:val="left" w:pos="415"/>
              </w:tabs>
              <w:spacing w:before="0" w:after="0" w:line="240" w:lineRule="auto"/>
              <w:ind w:firstLine="34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4627" w:type="dxa"/>
          </w:tcPr>
          <w:p w:rsidR="00A91D9B" w:rsidRPr="00532FA7" w:rsidRDefault="00A91D9B" w:rsidP="0019770A">
            <w:pPr>
              <w:tabs>
                <w:tab w:val="left" w:pos="82"/>
              </w:tabs>
              <w:ind w:righ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FA7">
              <w:rPr>
                <w:rFonts w:ascii="Times New Roman" w:eastAsia="Times New Roman" w:hAnsi="Times New Roman"/>
                <w:sz w:val="28"/>
                <w:szCs w:val="28"/>
              </w:rPr>
              <w:t>Підсумки роботи над методичною проблемою на IV етапі.</w:t>
            </w:r>
          </w:p>
        </w:tc>
        <w:tc>
          <w:tcPr>
            <w:tcW w:w="1928" w:type="dxa"/>
            <w:gridSpan w:val="2"/>
          </w:tcPr>
          <w:p w:rsidR="00A91D9B" w:rsidRPr="00532FA7" w:rsidRDefault="00A91D9B" w:rsidP="0019770A">
            <w:pPr>
              <w:tabs>
                <w:tab w:val="left" w:pos="46"/>
                <w:tab w:val="left" w:pos="82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FA7">
              <w:rPr>
                <w:rFonts w:ascii="Times New Roman" w:eastAsia="Times New Roman" w:hAnsi="Times New Roman"/>
                <w:sz w:val="28"/>
                <w:szCs w:val="28"/>
              </w:rPr>
              <w:t>червень 2024р.</w:t>
            </w:r>
          </w:p>
        </w:tc>
        <w:tc>
          <w:tcPr>
            <w:tcW w:w="2361" w:type="dxa"/>
            <w:gridSpan w:val="2"/>
          </w:tcPr>
          <w:p w:rsidR="00A91D9B" w:rsidRPr="00532FA7" w:rsidRDefault="00A91D9B" w:rsidP="0019770A">
            <w:pPr>
              <w:tabs>
                <w:tab w:val="left" w:pos="46"/>
              </w:tabs>
              <w:ind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FA7">
              <w:rPr>
                <w:rFonts w:ascii="Times New Roman" w:eastAsia="Times New Roman" w:hAnsi="Times New Roman"/>
                <w:sz w:val="28"/>
                <w:szCs w:val="28"/>
              </w:rPr>
              <w:t>ЗДНВР</w:t>
            </w:r>
          </w:p>
        </w:tc>
      </w:tr>
    </w:tbl>
    <w:p w:rsidR="00667FC8" w:rsidRPr="00FA567C" w:rsidRDefault="00667FC8" w:rsidP="00FA567C">
      <w:bookmarkStart w:id="0" w:name="_GoBack"/>
      <w:bookmarkEnd w:id="0"/>
    </w:p>
    <w:sectPr w:rsidR="00667FC8" w:rsidRPr="00FA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17" w:rsidRDefault="00A31C17" w:rsidP="00DF5688">
      <w:pPr>
        <w:spacing w:before="0" w:after="0"/>
      </w:pPr>
      <w:r>
        <w:separator/>
      </w:r>
    </w:p>
  </w:endnote>
  <w:endnote w:type="continuationSeparator" w:id="0">
    <w:p w:rsidR="00A31C17" w:rsidRDefault="00A31C17" w:rsidP="00DF56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17" w:rsidRDefault="00A31C17" w:rsidP="00DF5688">
      <w:pPr>
        <w:spacing w:before="0" w:after="0"/>
      </w:pPr>
      <w:r>
        <w:separator/>
      </w:r>
    </w:p>
  </w:footnote>
  <w:footnote w:type="continuationSeparator" w:id="0">
    <w:p w:rsidR="00A31C17" w:rsidRDefault="00A31C17" w:rsidP="00DF56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726"/>
    <w:multiLevelType w:val="hybridMultilevel"/>
    <w:tmpl w:val="0F52191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5A"/>
    <w:rsid w:val="000B19F3"/>
    <w:rsid w:val="00151D25"/>
    <w:rsid w:val="00206B85"/>
    <w:rsid w:val="0026426E"/>
    <w:rsid w:val="003A767B"/>
    <w:rsid w:val="00441B53"/>
    <w:rsid w:val="00633CCA"/>
    <w:rsid w:val="00667FC8"/>
    <w:rsid w:val="00776B5A"/>
    <w:rsid w:val="008547CF"/>
    <w:rsid w:val="00907A3A"/>
    <w:rsid w:val="00A31C17"/>
    <w:rsid w:val="00A34605"/>
    <w:rsid w:val="00A91D9B"/>
    <w:rsid w:val="00B8005A"/>
    <w:rsid w:val="00BF38B5"/>
    <w:rsid w:val="00CF1818"/>
    <w:rsid w:val="00DF5688"/>
    <w:rsid w:val="00E017EB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3A"/>
    <w:pPr>
      <w:spacing w:before="100" w:beforeAutospacing="1" w:after="100" w:afterAutospacing="1" w:line="240" w:lineRule="auto"/>
      <w:ind w:left="74" w:right="74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_"/>
    <w:basedOn w:val="a0"/>
    <w:link w:val="a5"/>
    <w:rsid w:val="00907A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5">
    <w:name w:val="Основний текст"/>
    <w:basedOn w:val="a"/>
    <w:link w:val="a4"/>
    <w:rsid w:val="00907A3A"/>
    <w:pPr>
      <w:widowControl w:val="0"/>
      <w:shd w:val="clear" w:color="auto" w:fill="FFFFFF"/>
      <w:spacing w:before="300" w:beforeAutospacing="0" w:after="300" w:afterAutospacing="0" w:line="322" w:lineRule="exact"/>
      <w:ind w:left="0" w:right="0" w:hanging="420"/>
    </w:pPr>
    <w:rPr>
      <w:rFonts w:ascii="Times New Roman" w:eastAsia="Times New Roman" w:hAnsi="Times New Roman" w:cstheme="minorBidi"/>
      <w:sz w:val="26"/>
      <w:szCs w:val="26"/>
      <w:lang w:val="ru-RU"/>
    </w:rPr>
  </w:style>
  <w:style w:type="character" w:customStyle="1" w:styleId="2">
    <w:name w:val="Основний текст (2)_"/>
    <w:basedOn w:val="a0"/>
    <w:link w:val="20"/>
    <w:rsid w:val="00907A3A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23pt">
    <w:name w:val="Основний текст (2) + Не курсив;Інтервал 3 pt"/>
    <w:basedOn w:val="2"/>
    <w:rsid w:val="00907A3A"/>
    <w:rPr>
      <w:rFonts w:ascii="Times New Roman" w:eastAsia="Times New Roman" w:hAnsi="Times New Roman"/>
      <w:i/>
      <w:iCs/>
      <w:color w:val="000000"/>
      <w:spacing w:val="6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20">
    <w:name w:val="Основний текст (2)"/>
    <w:basedOn w:val="a"/>
    <w:link w:val="2"/>
    <w:rsid w:val="00907A3A"/>
    <w:pPr>
      <w:widowControl w:val="0"/>
      <w:shd w:val="clear" w:color="auto" w:fill="FFFFFF"/>
      <w:spacing w:before="420" w:beforeAutospacing="0" w:after="300" w:afterAutospacing="0" w:line="322" w:lineRule="exact"/>
      <w:ind w:left="0" w:right="0"/>
    </w:pPr>
    <w:rPr>
      <w:rFonts w:ascii="Times New Roman" w:eastAsia="Times New Roman" w:hAnsi="Times New Roman" w:cstheme="minorBidi"/>
      <w:i/>
      <w:iCs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DF568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DF5688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DF568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DF5688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3A"/>
    <w:pPr>
      <w:spacing w:before="100" w:beforeAutospacing="1" w:after="100" w:afterAutospacing="1" w:line="240" w:lineRule="auto"/>
      <w:ind w:left="74" w:right="74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_"/>
    <w:basedOn w:val="a0"/>
    <w:link w:val="a5"/>
    <w:rsid w:val="00907A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5">
    <w:name w:val="Основний текст"/>
    <w:basedOn w:val="a"/>
    <w:link w:val="a4"/>
    <w:rsid w:val="00907A3A"/>
    <w:pPr>
      <w:widowControl w:val="0"/>
      <w:shd w:val="clear" w:color="auto" w:fill="FFFFFF"/>
      <w:spacing w:before="300" w:beforeAutospacing="0" w:after="300" w:afterAutospacing="0" w:line="322" w:lineRule="exact"/>
      <w:ind w:left="0" w:right="0" w:hanging="420"/>
    </w:pPr>
    <w:rPr>
      <w:rFonts w:ascii="Times New Roman" w:eastAsia="Times New Roman" w:hAnsi="Times New Roman" w:cstheme="minorBidi"/>
      <w:sz w:val="26"/>
      <w:szCs w:val="26"/>
      <w:lang w:val="ru-RU"/>
    </w:rPr>
  </w:style>
  <w:style w:type="character" w:customStyle="1" w:styleId="2">
    <w:name w:val="Основний текст (2)_"/>
    <w:basedOn w:val="a0"/>
    <w:link w:val="20"/>
    <w:rsid w:val="00907A3A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23pt">
    <w:name w:val="Основний текст (2) + Не курсив;Інтервал 3 pt"/>
    <w:basedOn w:val="2"/>
    <w:rsid w:val="00907A3A"/>
    <w:rPr>
      <w:rFonts w:ascii="Times New Roman" w:eastAsia="Times New Roman" w:hAnsi="Times New Roman"/>
      <w:i/>
      <w:iCs/>
      <w:color w:val="000000"/>
      <w:spacing w:val="6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20">
    <w:name w:val="Основний текст (2)"/>
    <w:basedOn w:val="a"/>
    <w:link w:val="2"/>
    <w:rsid w:val="00907A3A"/>
    <w:pPr>
      <w:widowControl w:val="0"/>
      <w:shd w:val="clear" w:color="auto" w:fill="FFFFFF"/>
      <w:spacing w:before="420" w:beforeAutospacing="0" w:after="300" w:afterAutospacing="0" w:line="322" w:lineRule="exact"/>
      <w:ind w:left="0" w:right="0"/>
    </w:pPr>
    <w:rPr>
      <w:rFonts w:ascii="Times New Roman" w:eastAsia="Times New Roman" w:hAnsi="Times New Roman" w:cstheme="minorBidi"/>
      <w:i/>
      <w:iCs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DF568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DF5688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DF568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DF568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9</cp:revision>
  <dcterms:created xsi:type="dcterms:W3CDTF">2023-08-22T11:36:00Z</dcterms:created>
  <dcterms:modified xsi:type="dcterms:W3CDTF">2023-11-09T17:42:00Z</dcterms:modified>
</cp:coreProperties>
</file>