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08" w:rsidRDefault="00182208" w:rsidP="008128CE">
      <w:pPr>
        <w:spacing w:after="0" w:line="240" w:lineRule="auto"/>
        <w:jc w:val="center"/>
        <w:rPr>
          <w:rFonts w:ascii="Monotype Corsiva" w:eastAsia="Calibri" w:hAnsi="Monotype Corsiva" w:cs="Times New Roman"/>
          <w:b/>
          <w:color w:val="C00000"/>
          <w:sz w:val="44"/>
          <w:szCs w:val="36"/>
        </w:rPr>
      </w:pPr>
      <w:r>
        <w:rPr>
          <w:rFonts w:ascii="Monotype Corsiva" w:eastAsia="Calibri" w:hAnsi="Monotype Corsiva" w:cs="Times New Roman"/>
          <w:b/>
          <w:color w:val="C00000"/>
          <w:sz w:val="44"/>
          <w:szCs w:val="36"/>
        </w:rPr>
        <w:t>План роботи</w:t>
      </w:r>
      <w:r w:rsidR="008A7A15" w:rsidRPr="00FE5BDB">
        <w:rPr>
          <w:rFonts w:ascii="Monotype Corsiva" w:eastAsia="Calibri" w:hAnsi="Monotype Corsiva" w:cs="Times New Roman"/>
          <w:b/>
          <w:color w:val="C00000"/>
          <w:sz w:val="44"/>
          <w:szCs w:val="36"/>
        </w:rPr>
        <w:t xml:space="preserve"> </w:t>
      </w:r>
      <w:r w:rsidR="003B1762">
        <w:rPr>
          <w:rFonts w:ascii="Monotype Corsiva" w:eastAsia="Calibri" w:hAnsi="Monotype Corsiva" w:cs="Times New Roman"/>
          <w:b/>
          <w:color w:val="C00000"/>
          <w:sz w:val="44"/>
          <w:szCs w:val="36"/>
        </w:rPr>
        <w:t>методичної ради</w:t>
      </w:r>
    </w:p>
    <w:p w:rsidR="00A7718A" w:rsidRDefault="00A7718A" w:rsidP="00831CF8">
      <w:pPr>
        <w:pStyle w:val="a8"/>
        <w:shd w:val="clear" w:color="auto" w:fill="FFFFFF"/>
        <w:spacing w:before="0" w:beforeAutospacing="0" w:after="0" w:afterAutospacing="0" w:line="420" w:lineRule="atLeast"/>
        <w:ind w:firstLine="360"/>
        <w:jc w:val="right"/>
        <w:rPr>
          <w:rStyle w:val="a9"/>
          <w:color w:val="333333"/>
          <w:sz w:val="28"/>
          <w:szCs w:val="28"/>
          <w:lang w:val="uk-UA"/>
        </w:rPr>
      </w:pPr>
    </w:p>
    <w:p w:rsidR="00831CF8" w:rsidRDefault="00831CF8" w:rsidP="00831CF8">
      <w:pPr>
        <w:pStyle w:val="a8"/>
        <w:shd w:val="clear" w:color="auto" w:fill="FFFFFF"/>
        <w:spacing w:before="0" w:beforeAutospacing="0" w:after="0" w:afterAutospacing="0" w:line="420" w:lineRule="atLeast"/>
        <w:ind w:firstLine="36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Без </w:t>
      </w:r>
      <w:proofErr w:type="spellStart"/>
      <w:r>
        <w:rPr>
          <w:rStyle w:val="a9"/>
          <w:color w:val="333333"/>
          <w:sz w:val="28"/>
          <w:szCs w:val="28"/>
        </w:rPr>
        <w:t>прагнення</w:t>
      </w:r>
      <w:proofErr w:type="spellEnd"/>
      <w:r>
        <w:rPr>
          <w:rStyle w:val="a9"/>
          <w:color w:val="333333"/>
          <w:sz w:val="28"/>
          <w:szCs w:val="28"/>
        </w:rPr>
        <w:t xml:space="preserve"> до </w:t>
      </w:r>
      <w:proofErr w:type="spellStart"/>
      <w:r>
        <w:rPr>
          <w:rStyle w:val="a9"/>
          <w:color w:val="333333"/>
          <w:sz w:val="28"/>
          <w:szCs w:val="28"/>
        </w:rPr>
        <w:t>наукової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роботи</w:t>
      </w:r>
      <w:proofErr w:type="spellEnd"/>
    </w:p>
    <w:p w:rsidR="00831CF8" w:rsidRDefault="00831CF8" w:rsidP="00831CF8">
      <w:pPr>
        <w:pStyle w:val="a8"/>
        <w:shd w:val="clear" w:color="auto" w:fill="FFFFFF"/>
        <w:spacing w:before="0" w:beforeAutospacing="0" w:after="0" w:afterAutospacing="0" w:line="420" w:lineRule="atLeast"/>
        <w:ind w:firstLine="36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 xml:space="preserve">                                                             учитель… неминуче </w:t>
      </w:r>
      <w:proofErr w:type="spellStart"/>
      <w:r>
        <w:rPr>
          <w:rStyle w:val="a9"/>
          <w:color w:val="333333"/>
          <w:sz w:val="28"/>
          <w:szCs w:val="28"/>
        </w:rPr>
        <w:t>потрапляє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Style w:val="a9"/>
          <w:color w:val="333333"/>
          <w:sz w:val="28"/>
          <w:szCs w:val="28"/>
        </w:rPr>
        <w:t>п</w:t>
      </w:r>
      <w:proofErr w:type="gramEnd"/>
      <w:r>
        <w:rPr>
          <w:rStyle w:val="a9"/>
          <w:color w:val="333333"/>
          <w:sz w:val="28"/>
          <w:szCs w:val="28"/>
        </w:rPr>
        <w:t>ід</w:t>
      </w:r>
      <w:proofErr w:type="spellEnd"/>
    </w:p>
    <w:p w:rsidR="00831CF8" w:rsidRDefault="00831CF8" w:rsidP="00831CF8">
      <w:pPr>
        <w:pStyle w:val="a8"/>
        <w:shd w:val="clear" w:color="auto" w:fill="FFFFFF"/>
        <w:spacing w:before="0" w:beforeAutospacing="0" w:after="0" w:afterAutospacing="0" w:line="420" w:lineRule="atLeast"/>
        <w:ind w:firstLine="36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Style w:val="a9"/>
          <w:color w:val="333333"/>
          <w:sz w:val="28"/>
          <w:szCs w:val="28"/>
        </w:rPr>
        <w:t>                                                            </w:t>
      </w:r>
      <w:proofErr w:type="spellStart"/>
      <w:r>
        <w:rPr>
          <w:rStyle w:val="a9"/>
          <w:color w:val="333333"/>
          <w:sz w:val="28"/>
          <w:szCs w:val="28"/>
        </w:rPr>
        <w:t>владу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трьох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педагогічних</w:t>
      </w:r>
      <w:proofErr w:type="spellEnd"/>
      <w:r>
        <w:rPr>
          <w:rStyle w:val="a9"/>
          <w:color w:val="333333"/>
          <w:sz w:val="28"/>
          <w:szCs w:val="28"/>
        </w:rPr>
        <w:t xml:space="preserve"> </w:t>
      </w:r>
      <w:proofErr w:type="spellStart"/>
      <w:r>
        <w:rPr>
          <w:rStyle w:val="a9"/>
          <w:color w:val="333333"/>
          <w:sz w:val="28"/>
          <w:szCs w:val="28"/>
        </w:rPr>
        <w:t>демоні</w:t>
      </w:r>
      <w:proofErr w:type="gramStart"/>
      <w:r>
        <w:rPr>
          <w:rStyle w:val="a9"/>
          <w:color w:val="333333"/>
          <w:sz w:val="28"/>
          <w:szCs w:val="28"/>
        </w:rPr>
        <w:t>в</w:t>
      </w:r>
      <w:proofErr w:type="spellEnd"/>
      <w:proofErr w:type="gramEnd"/>
      <w:r>
        <w:rPr>
          <w:rStyle w:val="a9"/>
          <w:color w:val="333333"/>
          <w:sz w:val="28"/>
          <w:szCs w:val="28"/>
        </w:rPr>
        <w:t>:</w:t>
      </w:r>
    </w:p>
    <w:p w:rsidR="00831CF8" w:rsidRDefault="00831CF8" w:rsidP="00831CF8">
      <w:pPr>
        <w:pStyle w:val="a8"/>
        <w:shd w:val="clear" w:color="auto" w:fill="FFFFFF"/>
        <w:spacing w:before="0" w:beforeAutospacing="0" w:after="0" w:afterAutospacing="0" w:line="420" w:lineRule="atLeast"/>
        <w:ind w:firstLine="360"/>
        <w:jc w:val="right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Style w:val="a9"/>
          <w:color w:val="333333"/>
          <w:sz w:val="28"/>
          <w:szCs w:val="28"/>
        </w:rPr>
        <w:t>механічності</w:t>
      </w:r>
      <w:proofErr w:type="spellEnd"/>
      <w:r>
        <w:rPr>
          <w:rStyle w:val="a9"/>
          <w:color w:val="333333"/>
          <w:sz w:val="28"/>
          <w:szCs w:val="28"/>
        </w:rPr>
        <w:t xml:space="preserve">, </w:t>
      </w:r>
      <w:proofErr w:type="spellStart"/>
      <w:r>
        <w:rPr>
          <w:rStyle w:val="a9"/>
          <w:color w:val="333333"/>
          <w:sz w:val="28"/>
          <w:szCs w:val="28"/>
        </w:rPr>
        <w:t>рутинності</w:t>
      </w:r>
      <w:proofErr w:type="spellEnd"/>
      <w:r>
        <w:rPr>
          <w:rStyle w:val="a9"/>
          <w:color w:val="333333"/>
          <w:sz w:val="28"/>
          <w:szCs w:val="28"/>
        </w:rPr>
        <w:t xml:space="preserve">, </w:t>
      </w:r>
      <w:proofErr w:type="spellStart"/>
      <w:r>
        <w:rPr>
          <w:rStyle w:val="a9"/>
          <w:color w:val="333333"/>
          <w:sz w:val="28"/>
          <w:szCs w:val="28"/>
        </w:rPr>
        <w:t>банальності</w:t>
      </w:r>
      <w:proofErr w:type="spellEnd"/>
      <w:r>
        <w:rPr>
          <w:rStyle w:val="a9"/>
          <w:color w:val="333333"/>
          <w:sz w:val="28"/>
          <w:szCs w:val="28"/>
        </w:rPr>
        <w:t>.</w:t>
      </w:r>
    </w:p>
    <w:p w:rsidR="00831CF8" w:rsidRDefault="00831CF8" w:rsidP="00831CF8">
      <w:pPr>
        <w:pStyle w:val="a8"/>
        <w:shd w:val="clear" w:color="auto" w:fill="FFFFFF"/>
        <w:spacing w:before="0" w:beforeAutospacing="0" w:after="0" w:afterAutospacing="0" w:line="420" w:lineRule="atLeast"/>
        <w:ind w:firstLine="360"/>
        <w:jc w:val="right"/>
        <w:rPr>
          <w:rStyle w:val="a9"/>
          <w:color w:val="333333"/>
          <w:sz w:val="28"/>
          <w:szCs w:val="28"/>
          <w:lang w:val="uk-UA"/>
        </w:rPr>
      </w:pPr>
      <w:r>
        <w:rPr>
          <w:rStyle w:val="a9"/>
          <w:color w:val="333333"/>
          <w:sz w:val="28"/>
          <w:szCs w:val="28"/>
        </w:rPr>
        <w:t xml:space="preserve">                                                                           Ф.-А.-В. </w:t>
      </w:r>
      <w:proofErr w:type="spellStart"/>
      <w:r>
        <w:rPr>
          <w:rStyle w:val="a9"/>
          <w:color w:val="333333"/>
          <w:sz w:val="28"/>
          <w:szCs w:val="28"/>
        </w:rPr>
        <w:t>Дістервег</w:t>
      </w:r>
      <w:proofErr w:type="spellEnd"/>
    </w:p>
    <w:p w:rsidR="008F05B1" w:rsidRPr="008F05B1" w:rsidRDefault="008F05B1" w:rsidP="00831CF8">
      <w:pPr>
        <w:pStyle w:val="a8"/>
        <w:shd w:val="clear" w:color="auto" w:fill="FFFFFF"/>
        <w:spacing w:before="0" w:beforeAutospacing="0" w:after="0" w:afterAutospacing="0" w:line="420" w:lineRule="atLeast"/>
        <w:ind w:firstLine="360"/>
        <w:jc w:val="right"/>
        <w:rPr>
          <w:rFonts w:ascii="Arial" w:hAnsi="Arial" w:cs="Arial"/>
          <w:color w:val="333333"/>
          <w:sz w:val="28"/>
          <w:szCs w:val="28"/>
          <w:lang w:val="uk-UA"/>
        </w:rPr>
      </w:pP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755"/>
        <w:gridCol w:w="6405"/>
        <w:gridCol w:w="1559"/>
      </w:tblGrid>
      <w:tr w:rsidR="00182208" w:rsidRPr="008F05B1" w:rsidTr="008F05B1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08" w:rsidRPr="008F05B1" w:rsidRDefault="00182208" w:rsidP="0038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08" w:rsidRPr="008F05B1" w:rsidRDefault="00182208" w:rsidP="0038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6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08" w:rsidRPr="008F05B1" w:rsidRDefault="00182208" w:rsidP="0038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08" w:rsidRPr="008F05B1" w:rsidRDefault="00182208" w:rsidP="0038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Примітки</w:t>
            </w:r>
          </w:p>
        </w:tc>
      </w:tr>
      <w:tr w:rsidR="00182208" w:rsidRPr="008F05B1" w:rsidTr="008F05B1">
        <w:trPr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182208" w:rsidP="00385E7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385E7B" w:rsidP="0038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E7B" w:rsidRPr="008F05B1" w:rsidRDefault="009D38EC" w:rsidP="009D38E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освітньої роботи в закладі за 202</w:t>
            </w:r>
            <w:r w:rsidR="003A4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3A4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Планування роботи на 202</w:t>
            </w:r>
            <w:r w:rsidR="003A4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3A4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85E7B" w:rsidRPr="009D38EC" w:rsidRDefault="009D38EC" w:rsidP="009D3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A4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Організація роботи </w:t>
            </w:r>
            <w:r w:rsidR="00385E7B" w:rsidRPr="009D38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385E7B" w:rsidRPr="009D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етапу методично</w:t>
            </w:r>
            <w:r w:rsidR="00BF14C4" w:rsidRPr="009D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ї </w:t>
            </w:r>
            <w:r w:rsidR="00385E7B" w:rsidRPr="009D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</w:t>
            </w:r>
            <w:r w:rsidR="00BF14C4" w:rsidRPr="009D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85E7B" w:rsidRPr="009D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ліцею</w:t>
            </w:r>
            <w:r w:rsidR="003B1762" w:rsidRPr="009D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23BF1" w:rsidRPr="009D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1762" w:rsidRPr="009D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Розвиток</w:t>
            </w:r>
            <w:r w:rsidR="00BF14C4" w:rsidRPr="009D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ключових компетентностей учнів та їх підготовка до успіху в сучасних умовах життя на основі використання традиційних та новітніх технологій навчання»</w:t>
            </w:r>
            <w:r w:rsidR="00385E7B" w:rsidRPr="009D3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5E7B" w:rsidRPr="008F05B1" w:rsidRDefault="009D38EC" w:rsidP="009D38E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0B7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ознайомлення з</w:t>
            </w:r>
            <w:r w:rsidR="00BF14C4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нормативною документацією та</w:t>
            </w:r>
            <w:r w:rsidR="00D24A0F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інструктивно-методичними </w:t>
            </w:r>
            <w:r w:rsidR="00BF14C4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рекомендаціями Міністерства освіти і науки України щодо викладання предметів;</w:t>
            </w:r>
            <w:r w:rsidR="00623BF1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навчальними програмами, підручниками.</w:t>
            </w:r>
          </w:p>
          <w:p w:rsidR="003A440D" w:rsidRDefault="009D38EC" w:rsidP="003A440D">
            <w:pPr>
              <w:pStyle w:val="a5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3A4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організацію проведення діагностичних робіт щодо виявлення освітніх втрат.</w:t>
            </w:r>
          </w:p>
          <w:p w:rsidR="008F05B1" w:rsidRPr="008F05B1" w:rsidRDefault="003A440D" w:rsidP="003A440D">
            <w:pPr>
              <w:pStyle w:val="a5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3A44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Методичний бюлетень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Рекомендації щодо оцінювання навчальних досягнень та перерахування оцінок із закордонних шкіл». </w:t>
            </w:r>
            <w:r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08" w:rsidRPr="008F05B1" w:rsidRDefault="00182208" w:rsidP="0038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208" w:rsidRPr="008F05B1" w:rsidTr="008F05B1">
        <w:trPr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182208" w:rsidP="00385E7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385E7B" w:rsidP="0038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FC4" w:rsidRPr="008F05B1" w:rsidRDefault="009D38EC" w:rsidP="000B7E6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A4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1762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3A4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організацію </w:t>
            </w:r>
            <w:r w:rsidR="003B1762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участі</w:t>
            </w:r>
            <w:r w:rsidR="0053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здобувачів освіти у </w:t>
            </w:r>
            <w:r w:rsidR="003B1762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шкільних, районних предметних олімпіадах, </w:t>
            </w:r>
            <w:r w:rsidR="0053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різноманітних </w:t>
            </w:r>
            <w:r w:rsidR="003B1762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</w:t>
            </w:r>
            <w:r w:rsidR="0053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</w:t>
            </w:r>
            <w:r w:rsidR="003B1762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2FC4" w:rsidRPr="008F05B1" w:rsidRDefault="000B7E6E" w:rsidP="000B7E6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="0053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формувальне оцінювання на уроці за рекомендаціями Державного стандарту базової середньої освіти.</w:t>
            </w:r>
          </w:p>
          <w:p w:rsidR="00A7718A" w:rsidRDefault="000B7E6E" w:rsidP="00A7718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3A4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440D" w:rsidRPr="003A44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Методичний банк.</w:t>
            </w:r>
            <w:r w:rsidR="003A4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Особливості використання сучасних освітніх трендів в організації освітньої діяльності НУШ.</w:t>
            </w:r>
          </w:p>
          <w:p w:rsidR="00CE6075" w:rsidRPr="008F05B1" w:rsidRDefault="00CE6075" w:rsidP="00A7718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08" w:rsidRPr="008F05B1" w:rsidRDefault="00182208" w:rsidP="0038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208" w:rsidRPr="008F05B1" w:rsidTr="008F05B1">
        <w:trPr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182208" w:rsidP="00385E7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385E7B" w:rsidP="0038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FC4" w:rsidRPr="008F05B1" w:rsidRDefault="00342158" w:rsidP="00342158">
            <w:pPr>
              <w:pStyle w:val="a5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підготовку та участь у конкурсі «Учитель року-202</w:t>
            </w:r>
            <w:r w:rsidR="0053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32FC4" w:rsidRPr="008F05B1" w:rsidRDefault="00342158" w:rsidP="00342158">
            <w:pPr>
              <w:pStyle w:val="a5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53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 ІКТ в роботі з обдарованими учнями.</w:t>
            </w:r>
          </w:p>
          <w:p w:rsidR="00672314" w:rsidRPr="008F05B1" w:rsidRDefault="00342158" w:rsidP="00530881">
            <w:pPr>
              <w:pStyle w:val="a5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53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2314" w:rsidRPr="008F05B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Підготовка та проведення декад  педагогічної майстерності вчителів (графік, форма проведення та узагальнення).  </w:t>
            </w:r>
          </w:p>
          <w:p w:rsidR="00AB07B6" w:rsidRPr="008F05B1" w:rsidRDefault="00342158" w:rsidP="00530881">
            <w:pPr>
              <w:pStyle w:val="a5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  <w:r w:rsidR="00AB07B6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якість надання освітніх по</w:t>
            </w:r>
            <w:r w:rsidR="00164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слуг з </w:t>
            </w:r>
            <w:r w:rsid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музичного та образотворчого мистецтва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08" w:rsidRPr="008F05B1" w:rsidRDefault="00182208" w:rsidP="0038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208" w:rsidRPr="008F05B1" w:rsidTr="008F05B1">
        <w:trPr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182208" w:rsidP="00385E7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672314" w:rsidP="00672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Січень 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FC4" w:rsidRPr="008F05B1" w:rsidRDefault="00422E3D" w:rsidP="00422E3D">
            <w:pPr>
              <w:pStyle w:val="a5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Моніторинг успішності </w:t>
            </w:r>
            <w:r w:rsidR="00AB07B6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здобувачів освіти ліцею 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І семестр.</w:t>
            </w:r>
            <w:r w:rsidR="00385E7B" w:rsidRPr="008F05B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32FC4" w:rsidRPr="00422E3D" w:rsidRDefault="00422E3D" w:rsidP="00422E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5308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Діагностика інформаційних та інтелектуальних умінь учнів щодо застосування змішаного навчання. </w:t>
            </w:r>
          </w:p>
          <w:p w:rsidR="00672314" w:rsidRPr="008F05B1" w:rsidRDefault="00422E3D" w:rsidP="00422E3D">
            <w:pPr>
              <w:pStyle w:val="a5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D6328F">
              <w:rPr>
                <w:rFonts w:ascii="Times New Roman" w:eastAsia="Calibri" w:hAnsi="Times New Roman" w:cs="Times New Roman"/>
                <w:sz w:val="28"/>
                <w:szCs w:val="28"/>
              </w:rPr>
              <w:t>Формування сучасного освітнього простору в умовах трансформаційних змін у сфері освіти.</w:t>
            </w:r>
          </w:p>
          <w:p w:rsidR="00D24A0F" w:rsidRPr="008F05B1" w:rsidRDefault="00422E3D" w:rsidP="00422E3D">
            <w:pPr>
              <w:pStyle w:val="a5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672314" w:rsidRPr="008F05B1">
              <w:rPr>
                <w:rFonts w:ascii="Times New Roman" w:eastAsia="Calibri" w:hAnsi="Times New Roman" w:cs="Times New Roman"/>
                <w:sz w:val="28"/>
                <w:szCs w:val="28"/>
              </w:rPr>
              <w:t>Аналіз р</w:t>
            </w:r>
            <w:r w:rsidR="00D24A0F" w:rsidRPr="008F05B1">
              <w:rPr>
                <w:rFonts w:ascii="Times New Roman" w:eastAsia="Calibri" w:hAnsi="Times New Roman" w:cs="Times New Roman"/>
                <w:sz w:val="28"/>
                <w:szCs w:val="28"/>
              </w:rPr>
              <w:t>изиків та прорахування негативних наслідків падіння ефективності навчального проц</w:t>
            </w:r>
            <w:r w:rsidR="00672314" w:rsidRPr="008F05B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D24A0F" w:rsidRPr="008F05B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72314" w:rsidRPr="008F05B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D24A0F" w:rsidRPr="008F05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умовах воєнного стану. </w:t>
            </w:r>
          </w:p>
          <w:p w:rsidR="003621BF" w:rsidRPr="008F05B1" w:rsidRDefault="003621BF" w:rsidP="00422E3D">
            <w:pPr>
              <w:pStyle w:val="a5"/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08" w:rsidRPr="008F05B1" w:rsidRDefault="00182208" w:rsidP="0038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208" w:rsidRPr="008F05B1" w:rsidTr="008F05B1">
        <w:trPr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182208" w:rsidP="00385E7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385E7B" w:rsidP="0038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40" w:rsidRPr="008873AA" w:rsidRDefault="00422E3D" w:rsidP="00422E3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85E7B" w:rsidRPr="00887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до реєстрації на ЗНО</w:t>
            </w:r>
            <w:r w:rsidR="008873AA" w:rsidRPr="00887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/МНТ</w:t>
            </w:r>
            <w:r w:rsidR="00385E7B" w:rsidRPr="00887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здачі ДПА.</w:t>
            </w:r>
            <w:r w:rsidR="001B3D40" w:rsidRPr="00887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6328F" w:rsidRPr="00D6328F" w:rsidRDefault="00422E3D" w:rsidP="00422E3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6328F" w:rsidRP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Сучасні тенденції підвищення педагогічної майстерності.</w:t>
            </w:r>
          </w:p>
          <w:p w:rsidR="00672314" w:rsidRPr="00D55E61" w:rsidRDefault="00D6328F" w:rsidP="00672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72314" w:rsidRPr="00D5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 </w:t>
            </w:r>
            <w:r w:rsidR="00D55E61" w:rsidRPr="00D5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результати роботи над завершальним етапом з методичної проблеми : « Розвиток ключових компетентностей учнів та їх підготовка до успіху в сучасних умовах життя на основі використання традиційних та новітніх технологій </w:t>
            </w:r>
            <w:proofErr w:type="spellStart"/>
            <w:r w:rsidR="00D55E61" w:rsidRPr="00D5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навчання»</w:t>
            </w:r>
            <w:proofErr w:type="spellEnd"/>
            <w:r w:rsidR="00D55E61" w:rsidRPr="00D5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r w:rsidR="00672314" w:rsidRPr="00D5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2208" w:rsidRPr="008873AA" w:rsidRDefault="00672314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5E6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8873A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6328F" w:rsidRPr="008F05B1">
              <w:rPr>
                <w:rFonts w:ascii="Times New Roman" w:hAnsi="Times New Roman"/>
                <w:sz w:val="28"/>
                <w:szCs w:val="28"/>
              </w:rPr>
              <w:t xml:space="preserve">Про впровадження Державного стандарту базової середньої освіти в </w:t>
            </w:r>
            <w:r w:rsidR="00D6328F">
              <w:rPr>
                <w:rFonts w:ascii="Times New Roman" w:hAnsi="Times New Roman"/>
                <w:sz w:val="28"/>
                <w:szCs w:val="28"/>
              </w:rPr>
              <w:t>7</w:t>
            </w:r>
            <w:r w:rsidR="00D6328F" w:rsidRPr="008F05B1">
              <w:rPr>
                <w:rFonts w:ascii="Times New Roman" w:hAnsi="Times New Roman"/>
                <w:sz w:val="28"/>
                <w:szCs w:val="28"/>
              </w:rPr>
              <w:t>-х класах.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08" w:rsidRPr="008F05B1" w:rsidRDefault="00182208" w:rsidP="0038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208" w:rsidRPr="008F05B1" w:rsidTr="008F05B1">
        <w:trPr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182208" w:rsidP="00385E7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385E7B" w:rsidP="0038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D40" w:rsidRPr="00417EAF" w:rsidRDefault="00884A14" w:rsidP="00884A1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85E7B" w:rsidRPr="0041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="00D55E61" w:rsidRPr="0041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результати </w:t>
            </w:r>
            <w:r w:rsidR="00385E7B" w:rsidRPr="0041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роботи з </w:t>
            </w:r>
            <w:r w:rsidR="00D55E61" w:rsidRPr="0041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подолання освітніх втрат</w:t>
            </w:r>
            <w:r w:rsidR="00385E7B" w:rsidRPr="0041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3D40" w:rsidRPr="00D55E61" w:rsidRDefault="00884A14" w:rsidP="00884A1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85E7B" w:rsidRPr="00D5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підсумки проведення декадника методичної роботи. Участь в конку</w:t>
            </w:r>
            <w:r w:rsidR="00F05D1E" w:rsidRPr="00D5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рсі–ярмарку</w:t>
            </w:r>
            <w:r w:rsidR="00385E7B" w:rsidRPr="00D5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педагогічних ідей.</w:t>
            </w:r>
          </w:p>
          <w:p w:rsidR="001B3D40" w:rsidRPr="00D6328F" w:rsidRDefault="00884A14" w:rsidP="00884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72314" w:rsidRP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п</w:t>
            </w:r>
            <w:r w:rsidR="00385E7B" w:rsidRP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ідсумки атестації в ліцеї.</w:t>
            </w:r>
          </w:p>
          <w:p w:rsidR="00D6328F" w:rsidRPr="00D6328F" w:rsidRDefault="00D6328F" w:rsidP="00884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 підсумки проведення предметних тижнів.</w:t>
            </w:r>
          </w:p>
          <w:p w:rsidR="00884A14" w:rsidRPr="008873AA" w:rsidRDefault="00884A14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Про якість надання освітніх послуг з </w:t>
            </w:r>
            <w:r w:rsidR="00D6328F" w:rsidRP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фізики</w:t>
            </w:r>
            <w:r w:rsidRP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08" w:rsidRPr="008F05B1" w:rsidRDefault="00182208" w:rsidP="0038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2208" w:rsidRPr="008F05B1" w:rsidTr="008F05B1">
        <w:trPr>
          <w:trHeight w:val="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182208" w:rsidP="00385E7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208" w:rsidRPr="008F05B1" w:rsidRDefault="00D6328F" w:rsidP="00D6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</w:t>
            </w:r>
            <w:r w:rsidR="00385E7B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8F" w:rsidRPr="008F05B1" w:rsidRDefault="00422E3D" w:rsidP="0041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6328F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Моніторинг успішності учнів за ІІ семестр</w:t>
            </w:r>
            <w:r w:rsid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рік</w:t>
            </w:r>
            <w:r w:rsidR="00D6328F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6328F" w:rsidRPr="008F05B1" w:rsidRDefault="00417EAF" w:rsidP="00D6328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328F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Підсумки методичної роботи за 202</w:t>
            </w:r>
            <w:r w:rsid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6328F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6328F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навчальний рік та </w:t>
            </w:r>
            <w:proofErr w:type="spellStart"/>
            <w:r w:rsidR="00D6328F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</w:t>
            </w:r>
            <w:proofErr w:type="spellEnd"/>
            <w:r w:rsidR="00D6328F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роботи Методичної ради на 202</w:t>
            </w:r>
            <w:r w:rsid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6328F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6328F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навчальний рік. </w:t>
            </w:r>
          </w:p>
          <w:p w:rsidR="003621BF" w:rsidRPr="008F05B1" w:rsidRDefault="00417EAF" w:rsidP="00D6328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6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328F" w:rsidRPr="008F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 нормативних документів МОН України, новинок психолого-педагогічної літератури.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208" w:rsidRPr="008F05B1" w:rsidRDefault="00182208" w:rsidP="00385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123C" w:rsidRDefault="0030123C" w:rsidP="00182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28CE" w:rsidRDefault="008128CE" w:rsidP="00812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CE" w:rsidRDefault="008128CE" w:rsidP="008128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28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635"/>
    <w:multiLevelType w:val="multilevel"/>
    <w:tmpl w:val="10A6F96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">
    <w:nsid w:val="035F0E37"/>
    <w:multiLevelType w:val="hybridMultilevel"/>
    <w:tmpl w:val="75EEBF08"/>
    <w:lvl w:ilvl="0" w:tplc="2C0E73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A2ED9"/>
    <w:multiLevelType w:val="hybridMultilevel"/>
    <w:tmpl w:val="F49EF0B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730889"/>
    <w:multiLevelType w:val="multilevel"/>
    <w:tmpl w:val="58D078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8B21A1"/>
    <w:multiLevelType w:val="hybridMultilevel"/>
    <w:tmpl w:val="D39C85F6"/>
    <w:lvl w:ilvl="0" w:tplc="AD24CC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837A7"/>
    <w:multiLevelType w:val="multilevel"/>
    <w:tmpl w:val="58D07842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6">
    <w:nsid w:val="325A5757"/>
    <w:multiLevelType w:val="multilevel"/>
    <w:tmpl w:val="58D078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81E18A3"/>
    <w:multiLevelType w:val="multilevel"/>
    <w:tmpl w:val="A188604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9B192E"/>
    <w:multiLevelType w:val="hybridMultilevel"/>
    <w:tmpl w:val="B10ED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74CD6"/>
    <w:multiLevelType w:val="multilevel"/>
    <w:tmpl w:val="58D0784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5E2280"/>
    <w:multiLevelType w:val="multilevel"/>
    <w:tmpl w:val="CF24452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EB3261"/>
    <w:multiLevelType w:val="multilevel"/>
    <w:tmpl w:val="47CA6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63C1C21"/>
    <w:multiLevelType w:val="hybridMultilevel"/>
    <w:tmpl w:val="9C342592"/>
    <w:lvl w:ilvl="0" w:tplc="D39C8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5539B"/>
    <w:multiLevelType w:val="multilevel"/>
    <w:tmpl w:val="58D078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A7A545A"/>
    <w:multiLevelType w:val="hybridMultilevel"/>
    <w:tmpl w:val="F7A28B32"/>
    <w:lvl w:ilvl="0" w:tplc="5DB42C8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DA2AB4"/>
    <w:multiLevelType w:val="multilevel"/>
    <w:tmpl w:val="D27681B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42637A"/>
    <w:multiLevelType w:val="hybridMultilevel"/>
    <w:tmpl w:val="366ACB96"/>
    <w:lvl w:ilvl="0" w:tplc="B07AE0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020A2"/>
    <w:multiLevelType w:val="hybridMultilevel"/>
    <w:tmpl w:val="9C342592"/>
    <w:lvl w:ilvl="0" w:tplc="D39C831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7196E"/>
    <w:multiLevelType w:val="multilevel"/>
    <w:tmpl w:val="B0809224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6B62949"/>
    <w:multiLevelType w:val="hybridMultilevel"/>
    <w:tmpl w:val="4470F6B4"/>
    <w:lvl w:ilvl="0" w:tplc="1F0C93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F48F1"/>
    <w:multiLevelType w:val="multilevel"/>
    <w:tmpl w:val="A5E23D9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B0404F"/>
    <w:multiLevelType w:val="hybridMultilevel"/>
    <w:tmpl w:val="B8B2FD4A"/>
    <w:lvl w:ilvl="0" w:tplc="93C0B1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955AF"/>
    <w:multiLevelType w:val="multilevel"/>
    <w:tmpl w:val="19FAD28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13261BB"/>
    <w:multiLevelType w:val="multilevel"/>
    <w:tmpl w:val="7B5E62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2335DE7"/>
    <w:multiLevelType w:val="hybridMultilevel"/>
    <w:tmpl w:val="FC9CAE3A"/>
    <w:lvl w:ilvl="0" w:tplc="93FE10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E33BB"/>
    <w:multiLevelType w:val="multilevel"/>
    <w:tmpl w:val="B0CCF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6">
    <w:nsid w:val="7EF84D36"/>
    <w:multiLevelType w:val="multilevel"/>
    <w:tmpl w:val="9E6E486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1"/>
  </w:num>
  <w:num w:numId="5">
    <w:abstractNumId w:val="4"/>
  </w:num>
  <w:num w:numId="6">
    <w:abstractNumId w:val="16"/>
  </w:num>
  <w:num w:numId="7">
    <w:abstractNumId w:val="17"/>
  </w:num>
  <w:num w:numId="8">
    <w:abstractNumId w:val="14"/>
  </w:num>
  <w:num w:numId="9">
    <w:abstractNumId w:val="2"/>
  </w:num>
  <w:num w:numId="10">
    <w:abstractNumId w:val="25"/>
  </w:num>
  <w:num w:numId="11">
    <w:abstractNumId w:val="8"/>
  </w:num>
  <w:num w:numId="12">
    <w:abstractNumId w:val="12"/>
  </w:num>
  <w:num w:numId="13">
    <w:abstractNumId w:val="11"/>
  </w:num>
  <w:num w:numId="14">
    <w:abstractNumId w:val="26"/>
  </w:num>
  <w:num w:numId="15">
    <w:abstractNumId w:val="22"/>
  </w:num>
  <w:num w:numId="16">
    <w:abstractNumId w:val="20"/>
  </w:num>
  <w:num w:numId="17">
    <w:abstractNumId w:val="10"/>
  </w:num>
  <w:num w:numId="18">
    <w:abstractNumId w:val="9"/>
  </w:num>
  <w:num w:numId="19">
    <w:abstractNumId w:val="6"/>
  </w:num>
  <w:num w:numId="20">
    <w:abstractNumId w:val="23"/>
  </w:num>
  <w:num w:numId="21">
    <w:abstractNumId w:val="0"/>
  </w:num>
  <w:num w:numId="22">
    <w:abstractNumId w:val="5"/>
  </w:num>
  <w:num w:numId="23">
    <w:abstractNumId w:val="15"/>
  </w:num>
  <w:num w:numId="24">
    <w:abstractNumId w:val="18"/>
  </w:num>
  <w:num w:numId="25">
    <w:abstractNumId w:val="13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F7"/>
    <w:rsid w:val="00004373"/>
    <w:rsid w:val="000B7E6E"/>
    <w:rsid w:val="001643EE"/>
    <w:rsid w:val="00182208"/>
    <w:rsid w:val="0018608F"/>
    <w:rsid w:val="001A6D70"/>
    <w:rsid w:val="001B3D40"/>
    <w:rsid w:val="0030123C"/>
    <w:rsid w:val="00311A27"/>
    <w:rsid w:val="00342158"/>
    <w:rsid w:val="003476AB"/>
    <w:rsid w:val="003536A7"/>
    <w:rsid w:val="003621BF"/>
    <w:rsid w:val="00377BB5"/>
    <w:rsid w:val="00385E7B"/>
    <w:rsid w:val="003A440D"/>
    <w:rsid w:val="003B1762"/>
    <w:rsid w:val="003C3180"/>
    <w:rsid w:val="003C6F48"/>
    <w:rsid w:val="003E774A"/>
    <w:rsid w:val="00417066"/>
    <w:rsid w:val="00417EAF"/>
    <w:rsid w:val="00422E3D"/>
    <w:rsid w:val="004C2D7D"/>
    <w:rsid w:val="00530881"/>
    <w:rsid w:val="00623BF1"/>
    <w:rsid w:val="0062749E"/>
    <w:rsid w:val="00672314"/>
    <w:rsid w:val="006C6ABF"/>
    <w:rsid w:val="0073134A"/>
    <w:rsid w:val="007A214F"/>
    <w:rsid w:val="007A5397"/>
    <w:rsid w:val="007F3294"/>
    <w:rsid w:val="008128CE"/>
    <w:rsid w:val="00831CF8"/>
    <w:rsid w:val="008549A4"/>
    <w:rsid w:val="00870E73"/>
    <w:rsid w:val="00884A14"/>
    <w:rsid w:val="008873AA"/>
    <w:rsid w:val="008A6C8B"/>
    <w:rsid w:val="008A7A15"/>
    <w:rsid w:val="008F05B1"/>
    <w:rsid w:val="00965AA5"/>
    <w:rsid w:val="009B657D"/>
    <w:rsid w:val="009D38EC"/>
    <w:rsid w:val="00A7718A"/>
    <w:rsid w:val="00A836F8"/>
    <w:rsid w:val="00AB07B6"/>
    <w:rsid w:val="00AC5A56"/>
    <w:rsid w:val="00AC61FE"/>
    <w:rsid w:val="00AD46F7"/>
    <w:rsid w:val="00B65F7F"/>
    <w:rsid w:val="00BA1FD1"/>
    <w:rsid w:val="00BF14C4"/>
    <w:rsid w:val="00C86422"/>
    <w:rsid w:val="00CE146B"/>
    <w:rsid w:val="00CE6075"/>
    <w:rsid w:val="00D24A0F"/>
    <w:rsid w:val="00D32FC4"/>
    <w:rsid w:val="00D55E61"/>
    <w:rsid w:val="00D614F3"/>
    <w:rsid w:val="00D6328F"/>
    <w:rsid w:val="00E17823"/>
    <w:rsid w:val="00E46E81"/>
    <w:rsid w:val="00E977D2"/>
    <w:rsid w:val="00ED46B0"/>
    <w:rsid w:val="00EE43B8"/>
    <w:rsid w:val="00F05D1E"/>
    <w:rsid w:val="00F12D50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2208"/>
    <w:pPr>
      <w:ind w:left="720"/>
      <w:contextualSpacing/>
    </w:pPr>
  </w:style>
  <w:style w:type="paragraph" w:styleId="a6">
    <w:name w:val="Title"/>
    <w:basedOn w:val="a"/>
    <w:link w:val="a7"/>
    <w:qFormat/>
    <w:rsid w:val="00EE43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E43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3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831CF8"/>
    <w:rPr>
      <w:i/>
      <w:iCs/>
    </w:rPr>
  </w:style>
  <w:style w:type="character" w:styleId="aa">
    <w:name w:val="Intense Emphasis"/>
    <w:basedOn w:val="a0"/>
    <w:uiPriority w:val="21"/>
    <w:qFormat/>
    <w:rsid w:val="008F05B1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2208"/>
    <w:pPr>
      <w:ind w:left="720"/>
      <w:contextualSpacing/>
    </w:pPr>
  </w:style>
  <w:style w:type="paragraph" w:styleId="a6">
    <w:name w:val="Title"/>
    <w:basedOn w:val="a"/>
    <w:link w:val="a7"/>
    <w:qFormat/>
    <w:rsid w:val="00EE43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E43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3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831CF8"/>
    <w:rPr>
      <w:i/>
      <w:iCs/>
    </w:rPr>
  </w:style>
  <w:style w:type="character" w:styleId="aa">
    <w:name w:val="Intense Emphasis"/>
    <w:basedOn w:val="a0"/>
    <w:uiPriority w:val="21"/>
    <w:qFormat/>
    <w:rsid w:val="008F05B1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Бойченко</dc:creator>
  <cp:lastModifiedBy>Zver</cp:lastModifiedBy>
  <cp:revision>5</cp:revision>
  <cp:lastPrinted>2021-06-14T07:34:00Z</cp:lastPrinted>
  <dcterms:created xsi:type="dcterms:W3CDTF">2024-08-07T16:48:00Z</dcterms:created>
  <dcterms:modified xsi:type="dcterms:W3CDTF">2025-02-17T11:29:00Z</dcterms:modified>
</cp:coreProperties>
</file>